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GERGO BEREGSZASZI</w:t>
            </w:r>
          </w:p>
          <w:p w:rsidR="00C275A3" w:rsidRDefault="00A96AEC" w:rsidP="00C275A3">
            <w:pPr>
              <w:pStyle w:val="Hallgatokepzes"/>
            </w:pPr>
            <w:r>
              <w:t>Mechatronics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Janosi, PhD</w:t>
            </w:r>
          </w:p>
          <w:p w:rsidR="00DB4822" w:rsidRDefault="00DB4822" w:rsidP="00E11062">
            <w:pPr>
              <w:pStyle w:val="Konzulensek"/>
            </w:pPr>
            <w:r w:rsidRPr="00DB4822">
              <w:t>University Professor,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Optimum operating range of vane motors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objective of my thesis was to make diagrams, which I can use to find the optimum working range of the vane air motors.</w:t>
      </w:r>
      <w:r>
        <w:rPr>
          <w:color w:val="000000"/>
          <w:sz w:val="24"/>
          <w:szCs w:val="24"/>
        </w:rPr>
        <w:br/>
        <w:t xml:space="preserve">I measured two motors in many times, and finally choose on result.</w:t>
      </w:r>
      <w:r>
        <w:rPr>
          <w:color w:val="000000"/>
          <w:sz w:val="24"/>
          <w:szCs w:val="24"/>
        </w:rPr>
        <w:br/>
        <w:t xml:space="preserve">Then I made a computerized model by using the software MATLAB to use it in different operating conditions, which are difficult to measure.</w:t>
      </w:r>
      <w:r>
        <w:rPr>
          <w:color w:val="000000"/>
          <w:sz w:val="24"/>
          <w:szCs w:val="24"/>
        </w:rPr>
        <w:br/>
        <w:t xml:space="preserve">I made the identification of the model by using catalog data, then I validate it by using the measurement data. Finally I was ready to make the diagrams and find a way to define the optimum working range of the motors.</w:t>
      </w:r>
      <w:r>
        <w:rPr>
          <w:color w:val="000000"/>
          <w:sz w:val="24"/>
          <w:szCs w:val="24"/>
        </w:rPr>
        <w:br/>
        <w:t xml:space="preserve">First I made a diagram where I can make conclusions about the motor working ranges by the function of the orifice area between the motor inlet. Then I made another diagram which is practically and it’s possible to find the optimum working range where the motor has to be used.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14656">
    <w:multiLevelType w:val="hybridMultilevel"/>
    <w:lvl w:ilvl="0" w:tplc="10127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14656">
    <w:abstractNumId w:val="97914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206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