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MOLEK</w:t>
            </w:r>
          </w:p>
          <w:p w:rsidR="00C275A3" w:rsidRDefault="00A96AEC" w:rsidP="00C275A3">
            <w:pPr>
              <w:pStyle w:val="Hallgatokepzes"/>
            </w:pPr>
            <w:r>
              <w:t>Mechanical Engineering</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István Pálinkás PhD</w:t>
            </w:r>
          </w:p>
          <w:p w:rsidR="00DB4822" w:rsidRDefault="00DB4822" w:rsidP="009763E0">
            <w:pPr>
              <w:pStyle w:val="Konzulensektitulus"/>
            </w:pPr>
            <w:r w:rsidRPr="00DB4822">
              <w:t>professor emeritus,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Mobile pipe milling machine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oil and gas pipeline building is not only in the past decades, but also a priority task of the days. The frequent task of the pipe system operators is the replacement of damaged pipe section. The pipeline building and damage repair should be performed on site. A mobile cutting machine is required in both cases. The task of the mentioned machine is the pipe cutting and at the same time prepare dimensionally proportionate weld root. These machines can be purchased from a number of manufactures on the world market.</w:t>
      </w:r>
    </w:p>
    <w:p>
      <w:pPr>
        <w:widowControl w:val="on"/>
        <w:pBdr/>
        <w:spacing w:before="240" w:after="240" w:line="240" w:lineRule="auto"/>
        <w:ind w:left="0" w:right="0"/>
        <w:jc w:val="left"/>
      </w:pPr>
      <w:r>
        <w:rPr>
          <w:color w:val="000000"/>
          <w:sz w:val="24"/>
          <w:szCs w:val="24"/>
        </w:rPr>
        <w:t xml:space="preserve">In our country the RÉZMŰ Ltd. manufactures suitable mobile tube milling machines for this purpose in Kecskemét. Demand from the users and the manufacturer’s experience have shown that making significant headway on the inland and international market can be realized only with important development supported research.</w:t>
      </w:r>
    </w:p>
    <w:p>
      <w:pPr>
        <w:widowControl w:val="on"/>
        <w:pBdr/>
        <w:spacing w:before="240" w:after="240" w:line="240" w:lineRule="auto"/>
        <w:ind w:left="0" w:right="0"/>
        <w:jc w:val="left"/>
      </w:pPr>
      <w:r>
        <w:rPr>
          <w:color w:val="000000"/>
          <w:sz w:val="24"/>
          <w:szCs w:val="24"/>
        </w:rPr>
        <w:t xml:space="preserve">On behalf of the manufacturer we performed machining experiments in the Institute of Engineering Technology Laboratory to determine the optimal machining parameters. The experiments were performed with practically applied tools on samples cut from different diameter and wall thickness pipes.</w:t>
      </w:r>
    </w:p>
    <w:p>
      <w:pPr>
        <w:widowControl w:val="on"/>
        <w:pBdr/>
        <w:spacing w:before="240" w:after="240" w:line="240" w:lineRule="auto"/>
        <w:ind w:left="0" w:right="0"/>
        <w:jc w:val="left"/>
      </w:pPr>
      <w:r>
        <w:rPr>
          <w:color w:val="000000"/>
          <w:sz w:val="24"/>
          <w:szCs w:val="24"/>
        </w:rPr>
        <w:t xml:space="preserve">In my dissertation I determined:</w:t>
      </w:r>
    </w:p>
    <w:p>
      <w:pPr>
        <w:widowControl w:val="on"/>
        <w:pBdr/>
        <w:spacing w:before="240" w:after="240" w:line="240" w:lineRule="auto"/>
        <w:ind w:left="450" w:right="0"/>
        <w:jc w:val="left"/>
      </w:pPr>
      <w:r>
        <w:rPr>
          <w:color w:val="000000"/>
          <w:sz w:val="24"/>
          <w:szCs w:val="24"/>
        </w:rPr>
        <w:t xml:space="preserve">- milling parameters with modeling in the laboratory,</w:t>
      </w:r>
      <w:r>
        <w:rPr>
          <w:color w:val="000000"/>
          <w:sz w:val="24"/>
          <w:szCs w:val="24"/>
        </w:rPr>
        <w:br/>
        <w:t xml:space="preserve">- milling parameters with modeling in the real conditions,</w:t>
      </w:r>
      <w:r>
        <w:rPr>
          <w:color w:val="000000"/>
          <w:sz w:val="24"/>
          <w:szCs w:val="24"/>
        </w:rPr>
        <w:br/>
        <w:t xml:space="preserve">- milling parameters with mathematical methods in the real conditions.</w:t>
      </w:r>
    </w:p>
    <w:p>
      <w:pPr>
        <w:widowControl w:val="on"/>
        <w:pBdr/>
        <w:spacing w:before="240" w:after="240" w:line="240" w:lineRule="auto"/>
        <w:ind w:left="0" w:right="0"/>
        <w:jc w:val="left"/>
      </w:pPr>
      <w:r>
        <w:rPr>
          <w:color w:val="000000"/>
          <w:sz w:val="24"/>
          <w:szCs w:val="24"/>
        </w:rPr>
        <w:t xml:space="preserve">I compared mathematically calculated values with simulation data and finally I determined that what modification can be applied on the results of laboratory experiments on real machining conditions.</w:t>
      </w:r>
    </w:p>
    <w:p>
      <w:pPr>
        <w:widowControl w:val="on"/>
        <w:pBdr/>
        <w:spacing w:before="240" w:after="240" w:line="240" w:lineRule="auto"/>
        <w:ind w:left="5400" w:right="0"/>
        <w:jc w:val="left"/>
      </w:pPr>
      <w:r>
        <w:rPr>
          <w:color w:val="000000"/>
          <w:sz w:val="24"/>
          <w:szCs w:val="24"/>
        </w:rPr>
        <w:drawing>
          <wp:inline distT="0" distB="0" distL="0" distR="0">
            <wp:extent cx="2167200" cy="1893600"/>
            <wp:docPr id="12361874" name="name154da6ad13d458" descr="imgtmp_33463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463_int_1.png"/>
                    <pic:cNvPicPr/>
                  </pic:nvPicPr>
                  <pic:blipFill>
                    <a:blip r:embed="rId154da6ad13d3fa" cstate="print"/>
                    <a:stretch>
                      <a:fillRect/>
                    </a:stretch>
                  </pic:blipFill>
                  <pic:spPr>
                    <a:xfrm>
                      <a:off x="0" y="0"/>
                      <a:ext cx="2167200" cy="18936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791285">
    <w:multiLevelType w:val="hybridMultilevel"/>
    <w:lvl w:ilvl="0" w:tplc="907349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791285">
    <w:abstractNumId w:val="647912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036154" Type="http://schemas.openxmlformats.org/officeDocument/2006/relationships/numbering" Target="numbering.xml"/><Relationship Id="rId154da6ad13d3fa" Type="http://schemas.openxmlformats.org/officeDocument/2006/relationships/image" Target="media/imgrId154da6ad13d3f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