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HOMOLYA</w:t>
            </w:r>
          </w:p>
          <w:p w:rsidR="00C275A3" w:rsidRDefault="00A96AEC" w:rsidP="00C275A3">
            <w:pPr>
              <w:pStyle w:val="Hallgatokepzes"/>
            </w:pPr>
            <w:r>
              <w:t>Chemistry and math teacher</w:t>
            </w:r>
            <w:r>
              <w:br/>
            </w:r>
            <w:r w:rsidR="00E77B23">
              <w:t>Unified, 3.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Gábor Lente</w:t>
            </w:r>
          </w:p>
          <w:p w:rsidR="00DB4822" w:rsidRDefault="00DB4822" w:rsidP="00BA6BAF">
            <w:pPr>
              <w:pStyle w:val="Konzulensektitulus"/>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Photochemical transformation of histidine and its oxidation with peroxomonosulfate 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kinetics; amino acid; photodegradation; diode array spectrophotometer; oxone</w:t>
      </w:r>
      <w:r>
        <w:t xml:space="preserve"/>
      </w:r>
    </w:p>
    <w:p>
      <w:pPr>
        <w:widowControl w:val="on"/>
        <w:pBdr/>
        <w:spacing w:before="240" w:after="240" w:line="240" w:lineRule="auto"/>
        <w:ind w:left="0" w:right="0"/>
        <w:jc w:val="left"/>
      </w:pPr>
      <w:r>
        <w:rPr>
          <w:color w:val="000000"/>
          <w:sz w:val="24"/>
          <w:szCs w:val="24"/>
        </w:rPr>
        <w:t xml:space="preserve">In this study, the photochemical reaction of histidine under acidic conditions and its oxidation by peroxomonosulfate ion were studied using spectrophotometry.</w:t>
      </w:r>
      <w:r>
        <w:rPr>
          <w:color w:val="000000"/>
          <w:sz w:val="24"/>
          <w:szCs w:val="24"/>
        </w:rPr>
        <w:br/>
        <w:t xml:space="preserve">We established that the oxidation of histidine with peroxomonosulfate ion proceeds only in slightly basic medium. Borax buffer was used to keep the pH constant. Kinetic measurements were carried out by varying the concentration of the oxidant. Our results showed that the rate of the oxidation increased with an increase in the concentration of the oxone in a non-linear fashion. A phenomenological rate equation was obtained based on the results, which contains a non-integer order of reaction with respect to the oxidant and proves that the studied process occurs in several different steps.</w:t>
      </w:r>
      <w:r>
        <w:rPr>
          <w:color w:val="000000"/>
          <w:sz w:val="24"/>
          <w:szCs w:val="24"/>
        </w:rPr>
        <w:br/>
        <w:t xml:space="preserve">The photochemical reaction of histidine was detected in acidic aqueous solutions, which was caused by the analyzing light beam of a diode array spectrophotometer. The reaction is clearly due to the imidazole side chain as imidazole itself gave a similar photoreaction, but no analogous processes were observed in the case of the remaining 19 natural amino acids. The volume dependence of the rate of photochemical reaction was studied. We found that the rate of reaction drops when the number of photons per unit volume is decreased by increasing the volume. Moreover, some experiments were designed by inserting dark periods into the illumination scheme. The results showed that the rate of the photoreaction is directly proportional to the illumination time and it is independent of the concentration of the sulfuric acid under these conditions.</w:t>
      </w:r>
      <w:r>
        <w:rPr>
          <w:color w:val="000000"/>
          <w:position w:val="4"/>
          <w:sz w:val="21"/>
          <w:szCs w:val="21"/>
          <w:vertAlign w:val="superscript"/>
        </w:rPr>
        <w:br/>
        <w:t xml:space="preserve">1</w:t>
      </w:r>
      <w:r>
        <w:rPr>
          <w:color w:val="000000"/>
          <w:sz w:val="24"/>
          <w:szCs w:val="24"/>
        </w:rPr>
        <w:t xml:space="preserve">H-NMR measurements proved the formation of the products of the reactions. Further experiments are needed to identify the products.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97540">
    <w:multiLevelType w:val="hybridMultilevel"/>
    <w:lvl w:ilvl="0" w:tplc="88115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97540">
    <w:abstractNumId w:val="873975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397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