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NÓRA JUDIT DERZSI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 Dr. Csilla Czégéni</w:t>
            </w:r>
          </w:p>
          <w:p w:rsidR="00DB4822" w:rsidRDefault="00DB4822" w:rsidP="00BA6BAF">
            <w:pPr>
              <w:pStyle w:val="Konzulensektitulus"/>
            </w:pPr>
            <w:r w:rsidRPr="00DB4822">
              <w:t> junior research fellow,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Ferenc Joó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Hydration of nitriles with Rh(I)-N-heterocyclic carbene complexes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benzonitrile; homogenous catalyst; water addition; IMes; 13C NMR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my work I studied catalytic hydration of aromatic nitriles. In order to determine the optimum reaction conditions initially I choose benzonitrile as a model substrate. In all cases the product distribution was determined by gas chromatography.Four Rh(I)-NHC complexes have been prepared: [RhCl(COD)(IMes)], [Rh(OH)(COD)(IMes)], [RhCl(COD)(IPr)], [Rh(OH)(COD)(IPr)] in solid form and were identified by 13C NMR spectroscopy. The catalytic properties of Rh(I)-NHC complexes were compared in hydration of aromatic nitiles at 80 °C with 1 mol% catalyst and at reflux temperature with 5 mol% catalyst. After one hour at reflux temperature 100% conversion was achieved.Para-substituted benzonitriles bearing electron withdrawing group (-Cl) show similar conversion than that with electron donating group (CH3). The less reactive aliphatic nitrile 4-(chlorophenyl)acetonitrile was also hydrated to the corresponding amide in moderate conversion.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212627">
    <w:multiLevelType w:val="hybridMultilevel"/>
    <w:lvl w:ilvl="0" w:tplc="621239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212627">
    <w:abstractNumId w:val="842126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156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