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JORDÁN SÁNDOR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Patonay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6,7-dibrómflavon előállítása, Suzuki- és Heck-reakciói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keresztkapcsolás; palládium katalízis; regioszelektivitás; alkenilezés; arilezés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célja a 6,7-dibrómflavon (1) előállítása és Suzuki-, illetve Heck-reakcióinak tanulmányozása volt. Munkám során egyszerű, jó hozamú szintézist dolgoztam ki a 6,7-dibrómflavon előállítására. Kutatásom során vizsgáltam a 6,7-dibrómflavon keresztkapcsolási reakcióit is, melyeket korábban ezen a szubsztráton még nem vizsgáltak és így huszonöt új, kapcsolt terméket állítottam elő. Az elért eredményekkel egyértelmű igazolást nyert a flavon 7-es helyzetének kiemelt reaktivitása a 6-os helyzettel szemben.</w:t>
      </w:r>
      <w:r>
        <w:rPr>
          <w:color w:val="000000"/>
          <w:sz w:val="24"/>
          <w:szCs w:val="24"/>
        </w:rPr>
        <w:br/>
        <w:t xml:space="preserve">A 6,7-dibrómflavon Suzuki-reakciói esetében kidolgoztam egy módszert, mellyel közepes-jó hozammal szintetizálhatók, regioszelektíven 7-es helyzetben kapcsolt egyetlen aril egységet tartalmazó termékek. Különböző arilboronsavakkal kapcsolva számos, bisz-terméket állítottam elő és kidolgoztam egy módszert, mellyel „egy üst”-módszerrel, közepes-jó hozammal állíthatók elő 6-os és 7-es helyzetben különböző aromás csoportokkal szubsztituált termékek.</w:t>
      </w:r>
      <w:r>
        <w:rPr>
          <w:color w:val="000000"/>
          <w:sz w:val="24"/>
          <w:szCs w:val="24"/>
        </w:rPr>
        <w:br/>
        <w:t xml:space="preserve">A 6,7-dibrómflavon Heck-reakcióinak tanulmányozása során megkezdtem a regioszelektív, 7-es helyzetre történő kapcsolások és a bisz-termékek előállítására szolgáló körülmények optimálását és három új vegyületet is előállítottam a 6,7-dibrómflavon Heck-reakcióival. Kimutattam, hogy Suzuki- és Heck-reakció egymás utáni alkalmazásával 7-es helyzetben arilezett, 6-os helyzetben alkenilezett termék állítható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79695">
    <w:multiLevelType w:val="hybridMultilevel"/>
    <w:lvl w:ilvl="0" w:tplc="58421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79695">
    <w:abstractNumId w:val="817796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021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