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JANÓ GIZELLA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Végvári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 Természetvédelmi Zoológiai Tanszék,
Hortobágyi Nemzeti Park Igazgazótás-Debreceni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túzok (Otis tarda) telelési viselkedése a Körös-Maros Nemzeti Parkban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túzok (Otis tarda) az eurázsiai sztyepp zóna igen jelentős ernyőfaja és sajnos világszerte veszélyeztetett. A szakemberek már régóta figyelemmel kísérik őket, így élőhely igényeiről viselkedésükről számos dolog kiderült már. Ezeknek a munkáknak, valamint az ezzel szervesen összekapcsolódó természetvédelmi intézkedéseknek köszönhetően több országban is sikerült állománynövekedést elérni.</w:t>
      </w:r>
      <w:r>
        <w:rPr>
          <w:color w:val="000000"/>
          <w:sz w:val="24"/>
          <w:szCs w:val="24"/>
        </w:rPr>
        <w:br/>
        <w:t xml:space="preserve">A kutatók eddigi vizsgálataival összhangban és azokat kiegészítve, én telelő túzokcsoportokkal dolgoztam. Azért fontos ezeknek a telelő közösségeknek a vizsgálata, ugyanis kifejezetten erről a periódusból szóló szakirodalmi anyagok száma igen kevés. A faj komplex védelme érdekében azonban fontos tudnunk, hogy ebben a szaporodási időszak mellett igen kritikus szakaszban mik azok a tényezők, amik a csoportok elhelyezkedését befolyásolják. Ezeknek az ismeretében, megkönnyíthetjük a túzokok telelését, ami segíti a következő évi szaporodási időszak sikerességét, így a faj egyedszámának növekedését.</w:t>
      </w:r>
      <w:r>
        <w:rPr>
          <w:color w:val="000000"/>
          <w:sz w:val="24"/>
          <w:szCs w:val="24"/>
        </w:rPr>
        <w:br/>
        <w:t xml:space="preserve">Dolgozatomban a Körös-Maros Nemzeti Park, Dévaványa-Ecsegi Puszták tájegységén vizsgáltam telelő túzok csoportokat három éven keresztül. Az összegyűlt adatokból kernel becsléssel a faj regionális elterjedésének poligonjait ábrázoltam, különböző százalékos megjelenésben. Ez az elemzés kimutatta, hogy jelentős telelési régió a faj számára a Dévaványától északra fekvő terület, valamint ezek mellett - igaz a három évből csak egy évben volt ott megfigyelhető telelés - a településtől Körösladány irányában található Kéthalom határrész. Két hetes periódusonként vizsgálva azt is megmutatták az eredmények, hogy nem egyformák a csoportok mozgáskörzetei a téli évszak folyamán. Január második feléig növekednek, majd drasztikusan csökkennek a körzetek, és ilyen változást mutat a poligonok átfedése is.</w:t>
      </w:r>
      <w:r>
        <w:rPr>
          <w:color w:val="000000"/>
          <w:sz w:val="24"/>
          <w:szCs w:val="24"/>
        </w:rPr>
        <w:br/>
        <w:t xml:space="preserve">A mozgáskörzetek megállapítása után az ivarok közötti kapcsolatok feltárását is elvégeztem. Spearman-rangkorrelációval szignifikáns eredményt kaptam a tojók és a fiatal kakasok száma között (p= 0,045), míg a tojók és az ivarérett kakasok száma nem mutatott ilyen összefüggést. Az öreg kakasok megjelenésére csak a dürgő helyek távolsága volt meghatározó (p= 0,0031).</w:t>
      </w:r>
      <w:r>
        <w:rPr>
          <w:color w:val="000000"/>
          <w:sz w:val="24"/>
          <w:szCs w:val="24"/>
        </w:rPr>
        <w:br/>
        <w:t xml:space="preserve">Az eredményeim rávilágítanak arra, hogy a dürgőhelyek nyugalmának megtartása a telelési időszakban is fontos a túzokok túlélésének biztosítása miatt, valamint egy nem védett terület is jelentős szerepet tölthet be ezen fokozottan védett madarunk fennmaradásában.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97744">
    <w:multiLevelType w:val="hybridMultilevel"/>
    <w:lvl w:ilvl="0" w:tplc="24365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97744">
    <w:abstractNumId w:val="28797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927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