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ŐRI SZABOLCS</w:t>
            </w:r>
          </w:p>
          <w:p w:rsidR="00C275A3" w:rsidRDefault="00A96AEC" w:rsidP="00C275A3">
            <w:pPr>
              <w:pStyle w:val="Hallgatokepzes"/>
            </w:pPr>
            <w:r>
              <w:t>Mechatronika</w:t>
            </w:r>
            <w:r>
              <w:br/>
            </w:r>
            <w:r w:rsidR="00E77B23">
              <w:t>BSc, 7. félév</w:t>
            </w:r>
          </w:p>
          <w:p w:rsidR="00C265CE" w:rsidRPr="009E5FF1" w:rsidRDefault="00E77B23" w:rsidP="009763E0">
            <w:pPr>
              <w:pStyle w:val="Hallgatointezmeny-kar"/>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Csikósné Dr. Pap Andrea</w:t>
            </w:r>
          </w:p>
          <w:p w:rsidR="00DB4822" w:rsidRDefault="00DB4822" w:rsidP="009763E0">
            <w:pPr>
              <w:pStyle w:val="Konzulensektitulus"/>
            </w:pPr>
            <w:r w:rsidRPr="00DB4822">
              <w:t>egyatemi docens,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Digitális mérőrendszer tervezése Taguchi típusú gázszenzorhoz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Manapság számtalan eszköz áll rendelkezésre a piacon, amivel a környezet különböző hatásit lehet mérni vagy detektálni. Ezeknek az eszközöknek a sokaságánál talán csak az ilyen irányban zajló kutatások száma nagyobb. Ennek oka, hogy ugyan a szenzorok igen nagy múltra tekintenek vissza, de a mindig megújuló trendek és igények újabb és újabb kihívások elé állítják a fejlesztőket.</w:t>
      </w:r>
    </w:p>
    <w:p>
      <w:pPr>
        <w:widowControl w:val="on"/>
        <w:pBdr/>
        <w:spacing w:before="240" w:after="240" w:line="240" w:lineRule="auto"/>
        <w:ind w:left="0" w:right="0"/>
        <w:jc w:val="left"/>
      </w:pPr>
      <w:r>
        <w:rPr>
          <w:color w:val="000000"/>
          <w:sz w:val="24"/>
          <w:szCs w:val="24"/>
        </w:rPr>
        <w:t xml:space="preserve">Magyarországon az MTA TTK MFA MEMS Laboratóriumában is folynak kutatások, melyek egy részét a gázérzékelő szenzorok csoportja teszi ki. A gázkoncentráció mérése vagy csak egy specifikus gáz detektálása igen bonyolult feladat, különösen, mivel mikroszkopikus méretben készülnek az eszközök. Az érzékelők előállításában az úgy nevezett MEMS (Mikro- Elektronikus- és Mechanikus Rendszerek) eljárásokat hívják segítségül az MFA kutatói. Lényegében a MEMS technológia teszi lehetővé az áramköri elemek illetve a mozgó alkatrészek együttes használatát szilícium hordozón, mikro- méretben. Az MFA-ban kifejlesztett, MEMS technológián alapuló gáz-szenzorokban az érzékeléshez szükséges üzemi hőmérsékletet úgy nevezett „micro hot plate” –k, azaz mikro rezsók, biztosítják. Azonban további csoportosítás végett kétfelé kell, hogy különítsük az itt gyártott eszközöket. Az egyik kategória az égés során felszabaduló hő hatására bekövetkező ellenállás-változást használja az érzékeléshez. Ezt pellistor típusú szenzornak hívják és éghető gázok detektálására alkalmas. Az általam vizsgált típus azonban a gázok kemiszorbciójának hatására végbemenő, és mérhető vezetőképesség változáson alapul. Ennek neve Taguchi típusú szenzor.</w:t>
      </w:r>
    </w:p>
    <w:p>
      <w:pPr>
        <w:widowControl w:val="on"/>
        <w:pBdr/>
        <w:spacing w:before="240" w:after="240" w:line="240" w:lineRule="auto"/>
        <w:ind w:left="0" w:right="0"/>
        <w:jc w:val="left"/>
      </w:pPr>
      <w:r>
        <w:rPr>
          <w:color w:val="000000"/>
          <w:sz w:val="24"/>
          <w:szCs w:val="24"/>
        </w:rPr>
        <w:t xml:space="preserve">Közös tulajdonsága a szenzoroknak, hogy teljes mértékben analóg eszközök. Ebben a formában azonban a használatuk meglehetősen nehézkes és egyáltalán nem számítógép kompatibilisek. Ebben a dolgozatban bemutatom elképzelésemet, ami a Taguchi típusú gázszenzor funkcionális tesztjeihez tervezett digitális rendszer. Ez képes teljes mértékben a szenzor meghajtását, valamint a mért adatok gyűjtését elvégezni, vagy akár 2 eszköz összehasonlító vizsálatára is alkalmas.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828039">
    <w:multiLevelType w:val="hybridMultilevel"/>
    <w:lvl w:ilvl="0" w:tplc="79620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828039">
    <w:abstractNumId w:val="46828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539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