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JÚLIA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Drégelyi-Kiss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 mérnök,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Csuklókaros koordináta mérőgép mérési bizonytalanságának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járműipari gyakorlatban egyre nagyobb teret nyer a 3D méréstechnikai eszközök alkalmazása a hosszméréstechnikában, ezeken belül is a csuklókaros mérőgépek alkalmazása került előtérbe.</w:t>
      </w:r>
      <w:r>
        <w:rPr>
          <w:color w:val="000000"/>
          <w:sz w:val="24"/>
          <w:szCs w:val="24"/>
        </w:rPr>
        <w:br/>
        <w:t xml:space="preserve">Dolgozatomban csuklókaros koordináta mérőgépen végzett mérésekből származtatott mérési bizonytalanság számítását végeztem el. A méréseket különböző paraméterek szisztematikus változtatása mellett hajtottam végre.</w:t>
      </w:r>
      <w:r>
        <w:rPr>
          <w:color w:val="000000"/>
          <w:sz w:val="24"/>
          <w:szCs w:val="24"/>
        </w:rPr>
        <w:br/>
        <w:t xml:space="preserve">A vizsgálatok célja, hogy meghatározzam, mely paraméterek változtatása van hatással a mérési bizonytanság értékére.</w:t>
      </w:r>
      <w:r>
        <w:rPr>
          <w:color w:val="000000"/>
          <w:sz w:val="24"/>
          <w:szCs w:val="24"/>
        </w:rPr>
        <w:br/>
        <w:t xml:space="preserve">A méréseket egy etalon eszközön, a Mitutoyo Height Masteren végeztem. Az etalont különböző helyzetekben, eltérő pontokon vizsgáltam, annak megfelelően, hogy a mérés során használható terület egyes részeinek a hatását a mérés bizonytalanságára meg lehessen határozni.</w:t>
      </w:r>
      <w:r>
        <w:rPr>
          <w:color w:val="000000"/>
          <w:sz w:val="24"/>
          <w:szCs w:val="24"/>
        </w:rPr>
        <w:br/>
        <w:t xml:space="preserve">A mérési pontokból számos távolságot számoltam, majd ezeket az értékeket vetettem össze. Az etalonnak köszönhetően, ugyanazt a hosszúságot többféle módon előállítathattam, figyelembe véve, hogy a mért távolság az etalonon belül hol helyezkedik el. A mérőszemélyek változtatásával az ismételhetőséget és reprodukálhatóságot is megvizsgáltam.</w:t>
      </w:r>
      <w:r>
        <w:rPr>
          <w:color w:val="000000"/>
          <w:sz w:val="24"/>
          <w:szCs w:val="24"/>
        </w:rPr>
        <w:br/>
        <w:t xml:space="preserve">Egy másik mérési sorozat tervezésével arra kerestem a választ, hogy a mérések ingadozásai hogyan alakulnak három különböző méretű vízszintes hasáb, három különböző személy által történő mérése során. Ezen kísérletsorozattal becslést adtam arra, hogy mekkora a karos mérőgép ismételhetőségének és reprodukálhatóságának értéke, amellyel meghatároztam a mérés kiterjesztett bizonytalanságát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52140">
    <w:multiLevelType w:val="hybridMultilevel"/>
    <w:lvl w:ilvl="0" w:tplc="50115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52140">
    <w:abstractNumId w:val="80352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5126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