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DURGULA JUDIT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Tamás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üzleti angyal piac fejlődési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angyalok; kockázati tőke; startup; KKV-finanszírozás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startup kultúra virágzásnak indult. Tucatnyi fiatal technológiai vállalkozás kísérli meghódítani a globális piacokat. A közfigyelem a startupok felé fordult: számos hazai és külföldi forrás elérhető azzal kapcsolatosan, mire kell figyelni a vállalkozás indítása, felfuttatása során. Az állam felismerte egy életképes startup ökoszisztéma feltétele a vállalkozói életciklus valamennyi szakaszában az életszakaszhoz igazodó és elérhető finanszírozási lehetőségek megléte, amely egyelőre hiányosságokat mutat. Ennek az ökoszisztémának szerves részét képezhetik az üzleti angyalok, akik finanszírozási forrást biztosíthatnak a fiatal, nagy növekedési potenciállal rendelkező vállalkozásoknak. Az üzleti angyalok vállalkozásfinanszírozó- és fejlesztő tevékenysége már nem ismeretlen Magyarországon, de még számos tennivaló van, hogy ismert és elismert tőkebevonási forrásként tekintsenek rá a potenciális igénybevevők.</w:t>
      </w:r>
      <w:r>
        <w:rPr>
          <w:color w:val="000000"/>
          <w:sz w:val="24"/>
          <w:szCs w:val="24"/>
        </w:rPr>
        <w:br/>
        <w:t xml:space="preserve">Dolgozatomban arra keresem a választ, milyen fejlődési lehetőségeik vannak az üzleti angyaloknak a 2010-es évek közepén Magyarországon. Az empirikus kutatásomban Dr. Karsai Judittal ‒ a kockázati tőke elméleti kutatójával ‒, és (gyakorlati oldalról), egy hazánkban tevékenykedő üzleti angyallal, Károlyi Antallal készítettem interjút, aki egy üzleti angyal hálózat felhúzásán tevékenykedik. A finanszírozói oldal mellett a vállalkozói oldal véleményére is kíváncsi voltam; online felmérés keretében vizsgáltam vállalkozói attitűdjüket, az egyes finanszírozási források ismertségét, kedveltségét.</w:t>
      </w:r>
      <w:r>
        <w:rPr>
          <w:color w:val="000000"/>
          <w:sz w:val="24"/>
          <w:szCs w:val="24"/>
        </w:rPr>
        <w:br/>
        <w:t xml:space="preserve">Biztos sikerrecept nincsen az üzleti angyalok számára, de vannak olyan irányvonalak, amelyeket követve önálló magyar informális kockázati tőkepiac kiépülése jelezhető előre. Az ötletadó és a finanszírozó közötti tudás- és tőkeszakadék áthidalására a vállalkozás kezdeti életszakaszához illeszkedő külső finanszírozási forma igénybevétele, az üzleti angyalok lehetnek a megoldás. A vállalkozók és finanszírozók közelebb hozhatók egymáshoz az üzleti angyalok egy magasabb, organikusabb szintje, az üzleti angyal hálózatok révén. Az üzleti angyalok hálózatba tömörülése megoldaná az angyalfinanszírozók legfőbb problémáit: láthatóbbá, elérhetőbbé tenné az üzleti angyalokat, és csökkentené a magas keresleti költségeket. A hálózatban való működés továbbgondolása az üzleti angyalok és a velük szorosan együttműködő inkubátorok és akcelerátorok kooperációja, mely egy egészségesebb tőkefinanszírozási struktúrát eredményezhetne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42881">
    <w:multiLevelType w:val="hybridMultilevel"/>
    <w:lvl w:ilvl="0" w:tplc="16812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42881">
    <w:abstractNumId w:val="64142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341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