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ANETT BELSO</w:t>
            </w:r>
          </w:p>
          <w:p w:rsidR="00C275A3" w:rsidRDefault="00A96AEC" w:rsidP="00C275A3">
            <w:pPr>
              <w:pStyle w:val="Hallgatokepzes"/>
            </w:pPr>
            <w:r>
              <w:t>International Economy and Business </w:t>
            </w:r>
            <w:r>
              <w:br/>
            </w:r>
            <w:r w:rsidR="00E77B23">
              <w:t>MA, 4. semester</w:t>
            </w:r>
          </w:p>
          <w:p w:rsidR="00C265CE" w:rsidRPr="009E5FF1" w:rsidRDefault="00E77B23" w:rsidP="00C275A3">
            <w:pPr>
              <w:pStyle w:val="Hallgatokepzes"/>
              <w:rPr>
                <w:b/>
                <w:caps/>
              </w:rPr>
            </w:pPr>
            <w:r>
              <w:t>University of West Hungary</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PhD. Tamás Czeglédy</w:t>
            </w:r>
          </w:p>
          <w:p w:rsidR="00DB4822" w:rsidRDefault="00DB4822" w:rsidP="00E11062">
            <w:pPr>
              <w:pStyle w:val="Konzulensek"/>
            </w:pPr>
            <w:r w:rsidRPr="00DB4822">
              <w:t>associate professor, NYME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Diamond Trade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F19</w:t>
      </w:r>
      <w:r>
        <w:t xml:space="preserve"/>
      </w:r>
    </w:p>
    <w:p>
      <w:pPr>
        <w:widowControl w:val="on"/>
        <w:pBdr/>
        <w:spacing w:before="240" w:after="240" w:line="240" w:lineRule="auto"/>
        <w:ind w:left="0" w:right="0"/>
        <w:jc w:val="left"/>
      </w:pPr>
      <w:r>
        <w:rPr>
          <w:color w:val="000000"/>
          <w:sz w:val="24"/>
          <w:szCs w:val="24"/>
        </w:rPr>
        <w:t xml:space="preserve">The goal of my thesis is to introduce a general idea of the trade of diamonds, focusing on the two most significant companies whose main profile is diamond exploration: the American De Beers and the Russian Alrosa.</w:t>
      </w:r>
      <w:r>
        <w:rPr>
          <w:color w:val="000000"/>
          <w:sz w:val="24"/>
          <w:szCs w:val="24"/>
        </w:rPr>
        <w:br/>
        <w:t xml:space="preserve">Diamond is the hardest precious stone found in nature. We have known it since the 4th century B.C., and it has always been a symbol of power and wealth. But why is it surrounded by mystery and why does it seem to be beyond the common people’s reach? The main goal of my research was to find an answer to the latter question.</w:t>
      </w:r>
      <w:r>
        <w:rPr>
          <w:color w:val="000000"/>
          <w:sz w:val="24"/>
          <w:szCs w:val="24"/>
        </w:rPr>
        <w:br/>
        <w:t xml:space="preserve">In my research, I showed the diamonds as precious stones, I described its formation, occurence and mining, stressing the blood diamonds and the foundation of The Kimberley Process whose aim is to fight against the blood diamonds. My work was set back by the fact that there was almost no data about the matter, and even most of those were estimates.</w:t>
      </w:r>
      <w:r>
        <w:rPr>
          <w:color w:val="000000"/>
          <w:sz w:val="24"/>
          <w:szCs w:val="24"/>
        </w:rPr>
        <w:br/>
        <w:t xml:space="preserve">Diamonds are lasting precious stones, and their value is higher than the value of gold. It was a fundamental part of my research to show how the price of diamonds is determined and who are the ones determining it.</w:t>
      </w:r>
      <w:r>
        <w:rPr>
          <w:color w:val="000000"/>
          <w:sz w:val="24"/>
          <w:szCs w:val="24"/>
        </w:rPr>
        <w:br/>
        <w:t xml:space="preserve">When we talk about trading, we need to talk about mining, selling and buying, of course. At this point of my paper I describe the big companies doing the exploitation of diamonds: the De Beers and Alrosa. Surveying the history of diamonds we find that De Beers was controlling the diamond trade for decades uniquely. But during the years it lost its lead. De Beers is no longer leading the diamond industry. I found that looking at the value of the exploitation of rough diamonds, De Beers is in the lead, but looking at the quantity , Alrosa leads.</w:t>
      </w:r>
      <w:r>
        <w:rPr>
          <w:color w:val="000000"/>
          <w:sz w:val="24"/>
          <w:szCs w:val="24"/>
        </w:rPr>
        <w:br/>
        <w:t xml:space="preserve">The great crisis of 2008 had a great impact on the diamond trade, too. I talk in a seperate chapter about how the crisis affected the market, and what kind of measures the leading companies took to recover.</w:t>
      </w:r>
      <w:r>
        <w:rPr>
          <w:color w:val="000000"/>
          <w:sz w:val="24"/>
          <w:szCs w:val="24"/>
        </w:rPr>
        <w:br/>
        <w:t xml:space="preserve">Taking a look at the immediate future, we see that the trade of diamonds are to meet with difficulties. My analysis proved that demand for diamonds is going to grow in the next few years, but the supply is going to decrease. This has a simple reason: the Earth has limited supplies, and it won’t be able to satisfy the growing demand.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048502">
    <w:multiLevelType w:val="hybridMultilevel"/>
    <w:lvl w:ilvl="0" w:tplc="274673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048502">
    <w:abstractNumId w:val="460485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61959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