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GÁBOR MÁRIÁN</w:t>
            </w:r>
          </w:p>
          <w:p w:rsidR="00C275A3" w:rsidRDefault="00A96AEC" w:rsidP="00C275A3">
            <w:pPr>
              <w:pStyle w:val="Hallgatokepzes"/>
            </w:pPr>
            <w:r>
              <w:t>Physicist</w:t>
            </w:r>
            <w:r>
              <w:br/>
            </w:r>
            <w:r w:rsidR="00E77B23">
              <w:t>MSc, 1.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Nándori</w:t>
            </w:r>
          </w:p>
          <w:p w:rsidR="00DB4822" w:rsidRDefault="00DB4822" w:rsidP="009763E0">
            <w:pPr>
              <w:pStyle w:val="Konzulensektitulus"/>
            </w:pPr>
            <w:r w:rsidRPr="00DB4822">
              <w:t>senior 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Principle of Minimal Sensitivity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physics the construction of new models sometimes requires the introduction of non-physical paremeters. As a result, the physical quantities can show dependence on these artificially introduced parameters. So, the question arises, how to choose these parameters to get the actual physical quantities. A general scenario is to choose these parameters in a way that the dependence of the physical quantities on the artifically introduced parameters be as small as possible. In other words, the sensitivity of the observable should be minimal. This is called the principle of minimal sensitivity. In the present work I applied this principle to find the optimal choice of the regulator function in the framework of the functional renormalization group method.</w:t>
      </w:r>
    </w:p>
    <w:p>
      <w:pPr>
        <w:widowControl w:val="on"/>
        <w:pBdr/>
        <w:spacing w:before="240" w:after="240" w:line="240" w:lineRule="auto"/>
        <w:ind w:left="0" w:right="0"/>
        <w:jc w:val="left"/>
      </w:pPr>
      <w:r>
        <w:rPr>
          <w:color w:val="000000"/>
          <w:sz w:val="24"/>
          <w:szCs w:val="24"/>
        </w:rPr>
        <w:t xml:space="preserve">Elementary particles are described by continous functions (fields) defined over the spacetime. The quantization of these fields is discussed within the framework of quantum field theory. For example the recently discoverd Higgs particle is described by a scalar field. Another example is the force carrier of the electromagnetic interaction, the photon, which is described by the a vector field. Regardless of which particle or which field-theoretical model is studied, it is necessery to perform the so called renormalization, because this procedure is required to obtain measurable physical quantities. However renormalization techniques have limited applicability. For example perturbative renormalization isn't usable if the coupling, for what the pertuburation is applied, is large. Such a case occurs at the confinement of quarks into hadrons. Results obtained by the non-perturbative tecniques, like the functional renormalization group (RG) method, depend on the particular choice of the regulator function. In the present work I studied the problem whether the principle of minimal sensitivity can be used to find the optimal regulator.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02757">
    <w:multiLevelType w:val="hybridMultilevel"/>
    <w:lvl w:ilvl="0" w:tplc="93459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02757">
    <w:abstractNumId w:val="15102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60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