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ECONOMIC ANALYSIS OF A COST-EFFICIENT AND ENVIRONMENTALLY FRIENDLY FERTILISATION SYSTEM OF WHEAT</w:t>
            </w:r>
          </w:p>
          <w:p w:rsidR="00C275A3" w:rsidRDefault="00A96AEC" w:rsidP="00C275A3">
            <w:pPr>
              <w:pStyle w:val="Hallgatokepzes"/>
            </w:pPr>
            <w:r>
              <w:t>Rural development and agricultural engineering</w:t>
            </w:r>
            <w:r>
              <w:br/>
            </w:r>
            <w:r w:rsidR="00E77B23">
              <w:t>BSc, 7.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Bernadett, Horváthé Dr. Kovács</w:t>
            </w:r>
          </w:p>
          <w:p w:rsidR="00DB4822" w:rsidRDefault="00DB4822" w:rsidP="00E11062">
            <w:pPr>
              <w:pStyle w:val="Konzulensek"/>
            </w:pPr>
            <w:r w:rsidRPr="00DB4822">
              <w:t>associate professor, KE GTK</w:t>
            </w:r>
          </w:p>
        </w:tc>
      </w:tr>
      <w:tr w:rsidR="00DB4822" w:rsidTr="00DB4822">
        <w:tc>
          <w:tcPr>
            <w:tcW w:w="9854" w:type="dxa"/>
          </w:tcPr>
          <w:p w:rsidR="00DB4822" w:rsidRPr="00DB4822" w:rsidRDefault="00DB4822" w:rsidP="004D7940">
            <w:pPr>
              <w:pStyle w:val="Konzulensek"/>
            </w:pPr>
            <w:r w:rsidRPr="00DB4822">
              <w:t>Dr. Richárd Hoffmann</w:t>
            </w:r>
          </w:p>
          <w:p w:rsidR="00DB4822" w:rsidRDefault="00DB4822" w:rsidP="00E11062">
            <w:pPr>
              <w:pStyle w:val="Konzulensek"/>
            </w:pPr>
            <w:r w:rsidRPr="00DB4822">
              <w:t>senior lecturer, KE AKK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ECONOMIC ANALYSIS OF A COST-EFFICIENT AND ENVIRONMENTALLY FRIENDLY FERTILISATION SYSTEM OF WHEAT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Wheat is playing an important role in human diet. Wheat is raised around a world about on 200-240 million hectare, from these areas among 680 million tons are harvested every year. In Hungary, we grow wheat on nearly 1,1 million hectare and we harvested 5.118. 613 tons last year. The reason of the remarkable numbers is the widespread utilization of wheat. Victualing industry that using wheat, for example, mill- and baking industry, cookies manufacturing, puffed products are significant too. Even more, the industrial preparation of vital gluten -and iso –sugar and animal feeding are also relevant.</w:t>
      </w:r>
      <w:r>
        <w:rPr>
          <w:color w:val="000000"/>
          <w:sz w:val="24"/>
          <w:szCs w:val="24"/>
        </w:rPr>
        <w:br/>
        <w:t xml:space="preserve">The most important question is that, we work for quantity or quality. The simple answer is that, we grow that kind of wheat, use technics and invest, that will be realised and sold after the harvest. However, in practise, it is more difficult. According to the principle of demand-supply, we can see, the price of wheat is hectic. Furthermore, we must be aware of the importance of the weather. If the weather is optimal, wheat is vented in large quantities on low price, but when the weather is not so beneficial, the price of mill-and forage wheat is almost the same. This is a problem because mill-and forage wheat has special needs such as different nutrients, different cropping technoligies. In addition, the price depends on fertilizer dozes.</w:t>
      </w:r>
      <w:r>
        <w:rPr>
          <w:color w:val="000000"/>
          <w:sz w:val="24"/>
          <w:szCs w:val="24"/>
        </w:rPr>
        <w:br/>
        <w:t xml:space="preserve">The agricultural consultancy includes plan specific view, study of the ground, defining the economical output, so these factors support the complex fertilizer system. An efficient agriculture has a specialised consulting section which can support the whole agricultural system, in long-term, it will have positive effects financially, moreover, it will be a great opportunity for next generation.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40181">
    <w:multiLevelType w:val="hybridMultilevel"/>
    <w:lvl w:ilvl="0" w:tplc="21134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40181">
    <w:abstractNumId w:val="253401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683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