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ZÓLYOMI DOROTTYA</w:t>
            </w:r>
          </w:p>
          <w:p w:rsidR="00C275A3" w:rsidRDefault="00A96AEC" w:rsidP="00C275A3">
            <w:pPr>
              <w:pStyle w:val="Hallgatokepzes"/>
            </w:pPr>
            <w:r>
              <w:t>állatorvosi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Ipolyi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CTTA: egy új módszer kutyák elülső kereszteződő szalag szakadásának gyógykezelésére - preoperatív tervezés és műtéti technika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térdízületi elülső kereszteződő szalag szakadása a leggyakoribb ortopédiai elváltozás kutyákban. Az elváltozás abszolút műtéti indikációt jelent esetünkben. Kezelésére számos műtéti technika áll rendelkezésre. Jelen dolgozat témájául szolgáló technika, a cTTA (circular tibial tuberosity advancement, tuberositas tibiae dóm oszteotómiás korrekciója) 2010-ben került bemutatásra Massimo Petazzoni olasz állatorvos által. A módszerről a szakirodalomban csupán két tudományos közlemény lelhető fel.</w:t>
      </w:r>
      <w:r>
        <w:rPr>
          <w:color w:val="000000"/>
          <w:sz w:val="24"/>
          <w:szCs w:val="24"/>
        </w:rPr>
        <w:br/>
        <w:t xml:space="preserve">Ez a műtéti technika több szempontból is előnyösebb lehet, mint a többi korrekciós oszteotómiás technika (TPLO: tibial plateau leveling osteotomy, TTA: tibial tuberosity advancement). Kevésbé invazív, mint a TPLO és ellentétben a TTA-vel itt nem keletkezik rés az oszteotomia két oldalán. Az implantátum nem várt szövődmények kialakulása esetén eltávolítható. A módszer az elülső kereszteződő szalag szakadásán kívül alkalmas lehet patella ficam korrekciójára is.</w:t>
      </w:r>
      <w:r>
        <w:rPr>
          <w:color w:val="000000"/>
          <w:sz w:val="24"/>
          <w:szCs w:val="24"/>
        </w:rPr>
        <w:br/>
        <w:t xml:space="preserve">A műtét sikerének egyik kulcsa a preoperatív tervezés során mért korrekció nagyságának pontos meghatározása. Ehhez két mérési módszer áll a rendelkezésünkre (közös tangens meghatározása és a tibia platóra a szalag eredési pontján át állított merőlegeshez mért távolság). Mivel a kétféle mérési módszerrel nem mindig ugyanazt az eredményt kaptuk, ezért az általunk készített röntgenfelvételeken (60 db) összehasonlító elemzéseket végeztünk.</w:t>
      </w:r>
      <w:r>
        <w:rPr>
          <w:color w:val="000000"/>
          <w:sz w:val="24"/>
          <w:szCs w:val="24"/>
        </w:rPr>
        <w:br/>
        <w:t xml:space="preserve">A preoperatív tervezést követően 16 kutyán hajtottuk végre a cTTA műtétet. A komplikációkat csoportosítottuk, mint akut és krónikus komplikációk (a műtét óta eltelt idő szerint) és major és minor komplikációk szerint. A kutyákat vizsgáltuk a műtét előtt, varratszedéskor és a 16 betegből 8 esetben implantátum eltávolításkor (a többi betegnél még nem történt meg az implantátum eltávolítása).</w:t>
      </w:r>
      <w:r>
        <w:rPr>
          <w:color w:val="000000"/>
          <w:sz w:val="24"/>
          <w:szCs w:val="24"/>
        </w:rPr>
        <w:br/>
        <w:t xml:space="preserve">A kutatás eredményeként azt az összefüggést találtuk a kétféle mérési módszer közt, hogy ha a kiindulási patella ín szög (tibia plató és a patella ín által bezárt szög) 100 fokos, a kétféle módszer közel ugyanazt az eredményt adja, míg nagyobb kiindulási szögnél nagyobb eltérések tapasztalhatóak. A klinikai betegeknél 16 esetből 5 esetnél jelentkezett valamilyen komplikáció.</w:t>
      </w:r>
      <w:r>
        <w:rPr>
          <w:color w:val="000000"/>
          <w:sz w:val="24"/>
          <w:szCs w:val="24"/>
        </w:rPr>
        <w:br/>
        <w:t xml:space="preserve">Összességében elmondható, hogy a módszer bár nagyon friss és kevés a tudományos közlés róla, megállja a helyét a klinikai gyakorlatban. A preoperatív tervezés kapcsán néhány kérdés még megválaszolatlan. A módszer technikai standardizálásán még dolgozunk.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930965">
    <w:multiLevelType w:val="hybridMultilevel"/>
    <w:lvl w:ilvl="0" w:tplc="43314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930965">
    <w:abstractNumId w:val="709309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2184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