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MEGYERI ZOLTÁN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Nemeskéri Istvánné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PID szűrés FPGA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televíziós műsorszórás digitális rendszerre történő átállása lehetővé teszi néhány HD és SD minőségű csatorna ingyenes vételét. Ahhoz, hogy ezek a műsorok megjelenjenek a képernyőn, szükségessé válik egy erre alkalmas, beépített MPEG4 dekóderrel rendelkező TV készülék, vagy egy külső, ugyan ezt a feladatot ellátó set-top-box használata.</w:t>
      </w:r>
      <w:r>
        <w:rPr>
          <w:color w:val="000000"/>
          <w:sz w:val="24"/>
          <w:szCs w:val="24"/>
        </w:rPr>
        <w:br/>
        <w:t xml:space="preserve">A dolgozat az ingyenes adások helyi számítógépes hálózaton történő továbbítását ismerteti, hogy ezek vétele lehetővé váljon a felhasználók számára a fent említett eszközök igénybevétele nélkül.</w:t>
      </w:r>
      <w:r>
        <w:rPr>
          <w:color w:val="000000"/>
          <w:sz w:val="24"/>
          <w:szCs w:val="24"/>
        </w:rPr>
        <w:br/>
        <w:t xml:space="preserve">A bevezető részben a digitális adás szerkezeti felépítése-, valamint a műsor IP környezetbe ültetése kerül bemutatásra.</w:t>
      </w:r>
      <w:r>
        <w:rPr>
          <w:color w:val="000000"/>
          <w:sz w:val="24"/>
          <w:szCs w:val="24"/>
        </w:rPr>
        <w:br/>
        <w:t xml:space="preserve">Az ezt követő fejezet a felhasznált eszközöket és szoftvereket-, az összeállítás konfigurálásának folyamatát ismerteti.</w:t>
      </w:r>
      <w:r>
        <w:rPr>
          <w:color w:val="000000"/>
          <w:sz w:val="24"/>
          <w:szCs w:val="24"/>
        </w:rPr>
        <w:br/>
        <w:t xml:space="preserve">A következő rész az FPGA felépítését és használatának előnyeit írja le, ismerteti PID szerinti szűrés folyamatát, mellyel kivitelezhetővé válik, hogy egyszerre csak egy csatorna váljon elérhetővé a hálózaton, csökkentve ezzel a műsor-átvitelhez szükséges sávszélességet.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1316">
    <w:multiLevelType w:val="hybridMultilevel"/>
    <w:lvl w:ilvl="0" w:tplc="86279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1316">
    <w:abstractNumId w:val="94311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449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