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KÁLI RICHÁRD</w:t>
            </w:r>
          </w:p>
          <w:p w:rsidR="00C275A3" w:rsidRDefault="00A96AEC" w:rsidP="00C275A3">
            <w:pPr>
              <w:pStyle w:val="Hallgatokepzes"/>
            </w:pPr>
            <w:r>
              <w:t>Műszaki menedzser</w:t>
            </w:r>
            <w:r>
              <w:br/>
            </w:r>
            <w:r w:rsidR="00E77B23">
              <w:t>BSc, 14.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 T. Kiss Judit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Budai Sándor</w:t>
            </w:r>
          </w:p>
          <w:p w:rsidR="00DB4822" w:rsidRDefault="00DB4822" w:rsidP="00E11062">
            <w:pPr>
              <w:pStyle w:val="Konzulensek"/>
            </w:pPr>
            <w:r w:rsidRPr="00DB4822">
              <w:t>Külső szakértő,  Borsod-Abaúj-Zemplén Megyei Kormányhivatal Munkaügyi Központja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Közfoglalkoztatás hatékonyságának és eredményességének vizsgálata Edelény településen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Edelény város közfoglalkoztatási programjainak eredményességét és hatékonyságát vizsgálom. A vizsgálat során részletesen elemzem a közfoglalkoztatási rendszer felépítését, annak jogi hátterét, a közfoglalkoztatókra és a közfoglalkoztatottakra vonatkozó szabályozásokat, valamint a programok tervezésének, szervezésének, irányításának és ellenőrzésének folyamatát. Vizsgálom Edelény település foglalkoztatási helyzetét, munkanélküliségi mutatóinak alakulását. A vizsgálat során készített mélyinterjúk valamint kérdőíves közvélemény-kutatás kiértékelése alapján bemutatom a közfoglalkoztatásban résztvevő személyek, valamint Edelény város lakosságának véleményét, tapasztalatát és észrevételét a közfoglalkoztatási programok eredményességéről és hatékonyságáról. A vizsgálat alapján megállapítottam, hogy a közfoglalkoztatás legnagyobb problémája az alacsony fizetés és a rövid idejű foglalkoztatás. A közfoglalkoztatónak a legnagyobb problémát a megnövekedett adminisztrációs feladatok ellátása és a munkavállalók alkoholfogyasztása jelenti. Megállapítást nyert továbbá, hogy a közfoglalkoztatási programokból kilépők többsége ismét közfoglalkoztatotti vagy munkanélküli státuszba kerül.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836954">
    <w:multiLevelType w:val="hybridMultilevel"/>
    <w:lvl w:ilvl="0" w:tplc="350322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836954">
    <w:abstractNumId w:val="138369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20732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