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ERIKA NÉMETH</w:t>
            </w:r>
          </w:p>
          <w:p w:rsidR="00C275A3" w:rsidRDefault="00A96AEC" w:rsidP="00C275A3">
            <w:pPr>
              <w:pStyle w:val="Hallgatokepzes"/>
            </w:pPr>
            <w:r>
              <w:t>Technical Management</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Éva Diószeginé Zentay</w:t>
            </w:r>
          </w:p>
          <w:p w:rsidR="00DB4822" w:rsidRDefault="00DB4822" w:rsidP="00E11062">
            <w:pPr>
              <w:pStyle w:val="Konzulensek"/>
            </w:pPr>
            <w:r w:rsidRPr="00DB4822">
              <w:t>assistant professor, DE MK</w:t>
            </w:r>
          </w:p>
        </w:tc>
      </w:tr>
      <w:tr w:rsidR="00DB4822" w:rsidTr="00DB4822">
        <w:tc>
          <w:tcPr>
            <w:tcW w:w="9854" w:type="dxa"/>
          </w:tcPr>
          <w:p w:rsidR="00DB4822" w:rsidRPr="00DB4822" w:rsidRDefault="00DB4822" w:rsidP="004D7940">
            <w:pPr>
              <w:pStyle w:val="Konzulensek"/>
            </w:pPr>
            <w:r w:rsidRPr="00DB4822">
              <w:t>Anikó Nagy </w:t>
            </w:r>
          </w:p>
          <w:p w:rsidR="00DB4822" w:rsidRDefault="00DB4822" w:rsidP="00E11062">
            <w:pPr>
              <w:pStyle w:val="Konzulensek"/>
            </w:pPr>
            <w:r w:rsidRPr="00DB4822">
              <w:t>external expert,  Mol Nyrt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Project controlling, project evaluation at MOL Nyrt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explained the process of gas and oil exploration projects and the features encountered in their economic evaluation. This paper aims to point out how the interpretation of certain economic indicators changes in exploration project evaluation.</w:t>
      </w:r>
      <w:r>
        <w:rPr>
          <w:color w:val="000000"/>
          <w:sz w:val="24"/>
          <w:szCs w:val="24"/>
        </w:rPr>
        <w:br/>
        <w:t xml:space="preserve">The first part of my thesis focuses on the process of projects and their economic analysis in general based on my research in the specific literature. In this chapter I also describe various methods of risk analysis used in project evaluation.</w:t>
      </w:r>
      <w:r>
        <w:rPr>
          <w:color w:val="000000"/>
          <w:sz w:val="24"/>
          <w:szCs w:val="24"/>
        </w:rPr>
        <w:br/>
        <w:t xml:space="preserve">Then after a brief description of the MOL Group itself I give a detailed explanation of the scientific background of gas and oil exploration. Here I would like to emphasize two of the most important geological risk factors that can significantly affect the result of the project evaluation, which are the geological probability and the prospective recoverable hydrocarbon resources. Based on these factors the indicators used in the economic analysis like ENPV, NPV, IRR, PI and Payback time have to be calculated in a risked and unrisked case.</w:t>
      </w:r>
      <w:r>
        <w:rPr>
          <w:color w:val="000000"/>
          <w:sz w:val="24"/>
          <w:szCs w:val="24"/>
        </w:rPr>
        <w:br/>
        <w:t xml:space="preserve">I performed the evaluation of the project called Nada based on the forms and methods mentioned above. The values of the indicators that I examined are well over the critical points given in the specific literature. According to the risk analysis the project is justified even with significant changes in the examined parameters. Therefore we can safely say that this project will pay off for the company.</w:t>
      </w:r>
      <w:r>
        <w:rPr>
          <w:color w:val="000000"/>
          <w:sz w:val="24"/>
          <w:szCs w:val="24"/>
        </w:rPr>
        <w:br/>
        <w:t xml:space="preserve">However if we take a look at the geological probability of the project, it shows that the chance of an unsuccessful exploration is more than 58%. Thus, the project and investment is more likely to fail.</w:t>
      </w:r>
      <w:r>
        <w:rPr>
          <w:color w:val="000000"/>
          <w:sz w:val="24"/>
          <w:szCs w:val="24"/>
        </w:rPr>
        <w:br/>
        <w:t xml:space="preserve">If we ignore the scientific background of the project and the geological risks that are involved we might make a different conclusion. The project evaluation of Nada exploration shows exactly why the knowledge of the scientific background is essential for project evaluation in exploration projects.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83871">
    <w:multiLevelType w:val="hybridMultilevel"/>
    <w:lvl w:ilvl="0" w:tplc="77639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83871">
    <w:abstractNumId w:val="12883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84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