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SZOKOLA</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Beatrix F. Romhányi</w:t>
            </w:r>
          </w:p>
          <w:p w:rsidR="00DB4822" w:rsidRDefault="00DB4822" w:rsidP="00E11062">
            <w:pPr>
              <w:pStyle w:val="Konzulensek"/>
            </w:pPr>
            <w:r w:rsidRPr="00DB4822">
              <w:t>habil. associate professor, head of department ,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Political and Economic Background of Raising Mercenaries by the Hungarian Towns under Matthias and the Jagiellonian Kings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on the capacity of the medieval towns in participating in wars belongs to the least known fields of urban life in Central Europe. It is not different in Hungarian context, either. Therefore in the present work I would like to investigate one aspect in particular, the military obligations fulfilled by the Hungarian towns.</w:t>
      </w:r>
      <w:r>
        <w:rPr>
          <w:color w:val="000000"/>
          <w:sz w:val="24"/>
          <w:szCs w:val="24"/>
        </w:rPr>
        <w:br/>
        <w:t xml:space="preserve">My aim was to collect the military requests directed to the towns, especially those which came directly from the King, but also of other military leaders. I also tried to complete them with data from other primary sources, as e.g. urban accounts. Based on these data, the correlations between the content of the requests and the geopolitical position of the given towns, as well as the temporal changes could be detected.</w:t>
      </w:r>
      <w:r>
        <w:rPr>
          <w:color w:val="000000"/>
          <w:sz w:val="24"/>
          <w:szCs w:val="24"/>
        </w:rPr>
        <w:br/>
        <w:t xml:space="preserve">The research has revealed that the military charges of the medieval Hungarian towns, including the raising of soldiers were rather different from time to time and from town to town in the Late Middle Ages. However, the context of the sources indicated a number of issues worth to be investigated in order to understand better the political, military, economic and social history of medieval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30182">
    <w:multiLevelType w:val="hybridMultilevel"/>
    <w:lvl w:ilvl="0" w:tplc="32477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30182">
    <w:abstractNumId w:val="54630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711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