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GAGÓ-KILBINGER ANDRÁS</w:t>
            </w:r>
          </w:p>
          <w:p w:rsidR="00C275A3" w:rsidRDefault="00A96AEC" w:rsidP="00C275A3">
            <w:pPr>
              <w:pStyle w:val="Hallgatokepzes"/>
            </w:pPr>
            <w:r>
              <w:t>jogász</w:t>
            </w:r>
            <w:r>
              <w:br/>
            </w:r>
            <w:r w:rsidR="00E77B23">
              <w:t>Osztatlan, 3. félév</w:t>
            </w:r>
          </w:p>
          <w:p w:rsidR="00C265CE" w:rsidRPr="009E5FF1" w:rsidRDefault="00E77B23" w:rsidP="00C275A3">
            <w:pPr>
              <w:pStyle w:val="Hallgatokepzes"/>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Mezey Barna</w:t>
            </w:r>
          </w:p>
          <w:p w:rsidR="00DB4822" w:rsidRDefault="00DB4822" w:rsidP="00E11062">
            <w:pPr>
              <w:pStyle w:val="Konzulensek"/>
            </w:pPr>
            <w:r w:rsidRPr="00DB4822">
              <w:t>egyetemi tanár,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Hungária Egyesült Földek - Egy skizoid pszichopata álom: a nyilas állam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Azért ezt a témát választottam, mert már régóta érdekelnek a szélsőjobboldali mozgalmak. Fő kutatási területem a náci Németország története, annak kapcsán jutottam el a magyar szélsőjobboldalig és azon belül a hungaristákig. Kutatásaim során felhasználtam Szálasi Ferenc saját munkáit és korabeli forrásokat. Munkámban bemutatom a Szálasi által elképzelt hungarista állam ideáját, majd pedig azt, hogy ez az idea hogyan valósult meg a valóságban.</w:t>
      </w:r>
    </w:p>
    <w:p>
      <w:pPr>
        <w:widowControl w:val="on"/>
        <w:pBdr/>
        <w:spacing w:before="240" w:after="240" w:line="240" w:lineRule="auto"/>
        <w:ind w:left="0" w:right="0"/>
        <w:jc w:val="left"/>
      </w:pPr>
      <w:r>
        <w:rPr>
          <w:color w:val="000000"/>
          <w:sz w:val="24"/>
          <w:szCs w:val="24"/>
        </w:rPr>
        <w:t xml:space="preserve">Munkámat egy rövid történeti bevezetővel kezdem, majd az idea ismertetése keretein belül kitérek az ideológia, vallás és a közjog területére. Valóságos hungarista állam keretein belül azt prezentálon, hogy milyen körülmények segítették, hogy megragadja a hatalmat, hogy nézett ki a hatalomgyakorlási technikája, továbbá bemutatom a hungarista állam szerkezetetét, kialakuló jogrendszerét és karhatalmi szerveit.</w:t>
      </w:r>
    </w:p>
    <w:p>
      <w:pPr>
        <w:widowControl w:val="on"/>
        <w:pBdr/>
        <w:spacing w:before="240" w:after="240" w:line="240" w:lineRule="auto"/>
        <w:ind w:left="0" w:right="0"/>
        <w:jc w:val="left"/>
      </w:pPr>
      <w:r>
        <w:rPr>
          <w:color w:val="000000"/>
          <w:sz w:val="24"/>
          <w:szCs w:val="24"/>
        </w:rPr>
        <w:br/>
        <w:t xml:space="preserve">A dolgozat zárórészében rávilágítok a hungarista rendszert jellemző ellentmondások okára, a hungarista állam sorsára és gyengeségeire. Megállapítható, hogy Szálasi Ferenc teljesen specifikus ideológiát dolgozott ki, amely nem hasonlít semmi másra. Szakított minden addigi elmélettel az államszervezés és jog terén. Állama feltehetőleg Orwell 1984-es államára hasonlított volna békeidőben. A gazdasági rendszere a kommunista hadigazdasághoz hasonlít, annak életképessége megkérdőjelezhető. Hatalomra jutása tanulság a demokratikus rendszerek számára, hogy vannak olyan jogszabályi hézagok, amelyet ki lehet játszani, s így juthatnak hatalomra annak ellenségei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88799">
    <w:multiLevelType w:val="hybridMultilevel"/>
    <w:lvl w:ilvl="0" w:tplc="60026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88799">
    <w:abstractNumId w:val="47888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7946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