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KRISZTIAN KUN</w:t>
            </w:r>
          </w:p>
          <w:p w:rsidR="00C275A3" w:rsidRDefault="00A96AEC" w:rsidP="00C275A3">
            <w:pPr>
              <w:pStyle w:val="Hallgatokepzes"/>
            </w:pPr>
            <w:r>
              <w:t>Manufacturing-informatics</w:t>
            </w:r>
            <w:r>
              <w:br/>
            </w:r>
            <w:r w:rsidR="00E77B23">
              <w:t>BSc, 7. semester</w:t>
            </w:r>
          </w:p>
          <w:p w:rsidR="00C265CE" w:rsidRPr="009E5FF1" w:rsidRDefault="00E77B23" w:rsidP="009763E0">
            <w:pPr>
              <w:pStyle w:val="Hallgatointezmeny-kar"/>
              <w:rPr>
                <w:b/>
                <w:caps/>
              </w:rPr>
            </w:pPr>
            <w:r>
              <w:t>Kecskemét College</w:t>
            </w:r>
            <w:r w:rsidR="00C275A3">
              <w:br/>
            </w:r>
            <w:r w:rsidR="00DB4822">
              <w:t>Faculty of Mechanical Engineering and Automation</w:t>
            </w:r>
          </w:p>
        </w:tc>
        <w:tc>
          <w:tcPr>
            <w:tcW w:w="4914" w:type="dxa"/>
          </w:tcPr>
          <w:p w:rsidR="00DB4822" w:rsidRPr="00DB4822" w:rsidRDefault="00DB4822" w:rsidP="004D7940">
            <w:pPr>
              <w:pStyle w:val="Hallgatonev"/>
              <w:rPr>
                <w:caps/>
              </w:rPr>
            </w:pPr>
            <w:r w:rsidRPr="00DB4822">
              <w:rPr>
                <w:caps/>
              </w:rPr>
              <w:t>ISTVAN MISKOLCZI</w:t>
            </w:r>
          </w:p>
          <w:p w:rsidR="00DB4822" w:rsidRDefault="00C275A3" w:rsidP="004D7940">
            <w:pPr>
              <w:pStyle w:val="Hallgatokepzes"/>
            </w:pPr>
            <w:r>
              <w:t>Manufacturing-informatics</w:t>
            </w:r>
            <w:r w:rsidR="00A96AEC">
              <w:br/>
              <w:t>BSc, 7. semester</w:t>
            </w:r>
          </w:p>
          <w:p w:rsidR="00DB4822" w:rsidRDefault="00DB4822" w:rsidP="004D7940">
            <w:pPr>
              <w:pStyle w:val="Hallgatointezmeny-kar"/>
            </w:pPr>
            <w:r>
              <w:t>Kecskemét College</w:t>
            </w:r>
          </w:p>
          <w:p w:rsidR="00C265CE" w:rsidRPr="009E5FF1" w:rsidRDefault="00DB4822" w:rsidP="004D7940">
            <w:pPr>
              <w:pStyle w:val="Hallgatointezmeny-kar"/>
              <w:rPr>
                <w:b/>
                <w:caps/>
              </w:rPr>
            </w:pPr>
            <w:r>
              <w:t>Faculty of Mechanical Engineering and Automation</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Antal Fodor</w:t>
            </w:r>
          </w:p>
          <w:p w:rsidR="00DB4822" w:rsidRDefault="00DB4822" w:rsidP="009763E0">
            <w:pPr>
              <w:pStyle w:val="Konzulensektitulus"/>
            </w:pPr>
            <w:r w:rsidRPr="00DB4822">
              <w:t>technical teacher, KF GAMFK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3D printer: construction and development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presentation, we introduce the 3D printing technologies, describe the 3D scanning methods and the use of these in the rapid prototyping. Thereafter, we detail the constructional selection of a machine, which operates with FDM technology. We outline the milestones of the construction of the printer, the restoration of the technical documentations (Reverse Engineering), and then the calibrations and the measurement results. Based on what we have learned from the construction, we started to design our own printer unit, which is a compact, user demand-driven shaft and head bracket actuator.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534322">
    <w:multiLevelType w:val="hybridMultilevel"/>
    <w:lvl w:ilvl="0" w:tplc="128873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534322">
    <w:abstractNumId w:val="505343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00306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