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DIÓSY MIKLÓS</w:t>
            </w:r>
          </w:p>
          <w:p w:rsidR="00C275A3" w:rsidRDefault="00A96AEC" w:rsidP="00C275A3">
            <w:pPr>
              <w:pStyle w:val="Hallgatokepzes"/>
            </w:pPr>
            <w:r>
              <w:t>Járműmérnöki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Gépipari és Automatizálási Műszaki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MARÓTI JOZEFINA</w:t>
            </w:r>
          </w:p>
          <w:p w:rsidR="00DB4822" w:rsidRDefault="00C275A3" w:rsidP="004D7940">
            <w:pPr>
              <w:pStyle w:val="Hallgatokepzes"/>
            </w:pPr>
            <w:r>
              <w:t>Járműmérnöki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Kecskeméti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Gépipari és Automatizálási Műszaki Főiskolai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Fodor Antal</w:t>
            </w:r>
          </w:p>
          <w:p w:rsidR="00DB4822" w:rsidRDefault="00DB4822" w:rsidP="009763E0">
            <w:pPr>
              <w:pStyle w:val="Konzulensektitulus"/>
            </w:pPr>
            <w:r w:rsidRPr="00DB4822">
              <w:t>műszaki tanár,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Belsőégésű motor szívórendszerének optimalizálása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munkánk egy Formula Student versenyautó szívórendszerének optimalizálása volt. Először a jelenlegi szívórendszer visszamodellezését kellett megoldani az un. Reverse Engineering –fordított mérnöki tevékenység- módszerrel. Ez a térbeli szkennelési és felületillesztési folyamatokat foglalja magában. A szívórendszer CFD –áramlástani- szimuláció lefuttatásához meghatározásra került az áramlási tér, illetve a motorszimulációs program által meghatározott peremfeltételek, bemenő/kimenő paraméterek . A jelenlegi Airbox áramlástani szimuláció eredményeit kiértékelve elkezdődött az új felületmodell megalkotása, amelyet matematikai számítások és további CFD szimulációk iterációi követtek. A végleges modell megalkotása után a gyártási művelet következett.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86066">
    <w:multiLevelType w:val="hybridMultilevel"/>
    <w:lvl w:ilvl="0" w:tplc="74735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86066">
    <w:abstractNumId w:val="788860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333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