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ANNA KOLTAY</w:t>
            </w:r>
          </w:p>
          <w:p w:rsidR="00C275A3" w:rsidRDefault="00A96AEC" w:rsidP="00C275A3">
            <w:pPr>
              <w:pStyle w:val="Hallgatokepzes"/>
            </w:pPr>
            <w:r>
              <w:t>Animal Husbandry</w:t>
            </w:r>
            <w:r>
              <w:br/>
            </w:r>
            <w:r w:rsidR="00E77B23">
              <w:t>BSc, 7.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Ádám Bartos,Phd</w:t>
            </w:r>
          </w:p>
          <w:p w:rsidR="00DB4822" w:rsidRDefault="00DB4822" w:rsidP="009763E0">
            <w:pPr>
              <w:pStyle w:val="Konzulensektitulus"/>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mud from Hévíz lake on some joints and movements of horses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treasured things for a rider are the healthy legs, tendons and joints of his horse. Unfortunately, there are a lot of dangers of our loyal rouncy’s musculoskeletal such as overload, inflammation, sprains, partial or complete tear, etc. and if we can avoid these problems, even there is a danger that the progress of the age of the joints get worn, deteriorate, may have concluded, resulting in the horse's performance, reduction in the quality movement. In order to treat certain injuries as well as the tendons and joints strengthen many medical methods f.e: hydrotherapy, massage and so on are used. In addition, also successfully used in a variety of clay and mud wraps such as legtend, dead see mud.</w:t>
      </w:r>
    </w:p>
    <w:p>
      <w:pPr>
        <w:widowControl w:val="on"/>
        <w:pBdr/>
        <w:spacing w:before="240" w:after="240" w:line="240" w:lineRule="auto"/>
        <w:ind w:left="0" w:right="0"/>
        <w:jc w:val="left"/>
      </w:pPr>
      <w:r>
        <w:rPr>
          <w:color w:val="000000"/>
          <w:sz w:val="24"/>
          <w:szCs w:val="24"/>
        </w:rPr>
        <w:t xml:space="preserve">In human medicine for decades known beneficial effects of thermal mud. The product has already been successfully used in the treatment of tendon and joint problems, additional horses too. The positive results of human and beneficial effect on the horses gave me the idea to carry out the experiment. Currently, there is little information available on the thermal mud horses’ tendons and joints as well as their movements in relation to the impact. In my work I try to answer this question. These results appear to confirm that, in addition to the mud can be successfully used for the purpose of after-treatment of horses with tendon damage of flexibility, increase the flexibility of the joints, as well as long-term preservation of health horses. The determination of the length of each courses, as well as exploration of other beneficial effects of sludge treatment further studies are needed.</w:t>
      </w:r>
    </w:p>
    <w:p>
      <w:pPr>
        <w:widowControl w:val="on"/>
        <w:pBdr/>
        <w:spacing w:before="240" w:after="240" w:line="240" w:lineRule="auto"/>
        <w:ind w:left="0" w:right="0"/>
        <w:jc w:val="left"/>
      </w:pPr>
      <w:r>
        <w:rPr>
          <w:color w:val="000000"/>
          <w:sz w:val="24"/>
          <w:szCs w:val="24"/>
        </w:rPr>
        <w:t xml:space="preserve">This research study is a multi- series first stop. A protocol to develop the ultimate objective is to help the mud can - as in human medicine - successfully used in treatment of horses, all of them long-term preservation. The composition in hundred percent is Hungarian development, as well as components of fully natural materials. We hope that after the development of a complete treatment protocol, the emergence of an accessible and easy to apply to any horse -long preparation.</w:t>
      </w:r>
    </w:p>
    <w:p>
      <w:pPr>
        <w:widowControl w:val="on"/>
        <w:pBdr/>
        <w:spacing w:before="240" w:after="240" w:line="240" w:lineRule="auto"/>
        <w:ind w:left="0" w:right="0"/>
        <w:jc w:val="left"/>
      </w:pPr>
      <w:r>
        <w:rPr>
          <w:color w:val="000000"/>
          <w:sz w:val="24"/>
          <w:szCs w:val="24"/>
        </w:rPr>
        <w:t xml:space="preserve">In my opinion, this is the topic today is increasingly becoming a cardinal issue, as the use of key performance horses, which is essential for excellent movement of the horse. Lately, especially next to the horses in the world of serious load on the key long-term use of the horse tendons, joints health. Can play a significant role in such a relatively easy and economical to apply product with good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59191">
    <w:multiLevelType w:val="hybridMultilevel"/>
    <w:lvl w:ilvl="0" w:tplc="18886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59191">
    <w:abstractNumId w:val="92559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344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