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ÁGNES</w:t>
            </w:r>
          </w:p>
          <w:p w:rsidR="00C275A3" w:rsidRDefault="00A96AEC" w:rsidP="00C275A3">
            <w:pPr>
              <w:pStyle w:val="Hallgatokepzes"/>
            </w:pPr>
            <w:r>
              <w:t>Óvodapedagógus szak, német nemzetiségi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Szegedi Úti Campus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Manzné dr. Jäger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EJF Szegedi Campus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kisebbségi kulturális értékek feldolgozása az újhartyáni óvodában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 indoklása: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kiválasztásában több okot is meg tudok említeni. Az egyik jelentős ok a szülőhelyem, ahol élek Újhartyán (Hartian). Valamint fontos számomra, hogy az újhartyáni német nemzetiségi óvodában dolgozhatom. Ezen kívül személyes ok is motivált, ami a származásom, hiszen anyai ágon az őseim német származásúak. A dolgozatom címe: „A német kissebségi kulturális értékek feldolgozása az újhartyáni óvodában”.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Célkitűzéseim: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célom a helyi szokások és hagyományok bemutatása, ápolása. Dolgozatom szakirodalom segítségével, elsősorban gyűjtő munkám eredményeként született.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Hipotézisek: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Feltételeztem, hogy az újhartyáni óvodában lehetőségeket nyújtanak arra a pedagógusok, hogy az óvodáskorú gyermekek különböző játékos módszerek segítségével megismerjék a helyi hagyományokat.</w:t>
      </w:r>
      <w:r>
        <w:rPr>
          <w:color w:val="000000"/>
          <w:sz w:val="24"/>
          <w:szCs w:val="24"/>
        </w:rPr>
        <w:br/>
        <w:t xml:space="preserve">2) Feltételeztem, hogy a gyermekek még nem értik a hagyományok jelentőségét, de érdeklődően állnak ezekhez a témákhoz.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Módszereim: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feldolgozásában többféle módszert alkalmaztam. Szakirodalmak feldolgozását, kutatómunkát, gyűjtőmunkát, hagyományőrző és kulturális értékközvetítő rendezvényeken való részvételt, „Stationenmunkát”, „Projektmunkát”, valamint interjúkat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Hagyományápolás az Újhartyáni Német Nemzetiségi Óvodában: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Óvodánk középpontjában a hagyományápolás áll. A gyermekek különböző hagyományőrző eseményeken vesznek részt. Dolgozatomban néhány ünnepet mutattam be amit az újhartyáni óvodában ápolnak. Milyen helyi hagyományokat és szokásokat őriztek meg? A hagyományok mellett gyűjtöttem dalokat, verseket és mondókákat. Munkámban a következő ünnepeket dolgoztam fel: „Hartyánfeszt”, szüret, Márton-nap, advent, mikulás nap, karácsony, farsang és a húsvét. Valamint egy témát: az újhartyáni lakodalmas szokásokat „Stationenmunkával” dolgoztam fel. Ehhez egy táblázatot is készítettem. Ezen kívül egy „Projektmunkát” is bemutattam, melynek témája: a német nemzetiségi hét az óvodában. Ezzel a módszerrel a gyermekek különböző helyi hagyományokat, szokásokat ismerhetnek meg néhány témán keresztül. Ezek a témák a következőek: helyi múzeum, régi utcák és parasztházak Újhartyánon; helyi lakosság kézműves foglalkozásai; hartyáni hagyományos ételek; régi játékok; valamint újhartyáni zenék és táncok megismerése.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21982">
    <w:multiLevelType w:val="hybridMultilevel"/>
    <w:lvl w:ilvl="0" w:tplc="44659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21982">
    <w:abstractNumId w:val="65221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0010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