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KENESSEY ZOÁRD VITOLD</w:t>
            </w:r>
          </w:p>
          <w:p w:rsidR="00C275A3" w:rsidRDefault="00A96AEC" w:rsidP="00C275A3">
            <w:pPr>
              <w:pStyle w:val="Hallgatokepzes"/>
            </w:pPr>
            <w:r>
              <w:t>Kertészmérnöki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Kocsis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Gyöngyi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alanyok hatása a Cabernet sauvignon szőlő bogyójának polifenol és antocianin tartalmára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szőlőtermesztésben a 19. század végétől, a filoxéra elleni küzdelem óta vált általánossá a szőlőalanyok használata, melyek elsősorban észak-amerikai szőlőfajok hibridjei. Az eltelt több mint egy évszázadban számtalan kísérletet állítottak be, hogy bebizonyítsák az alany miképp hat a nemesre, és fordítva. A kutatások során megállapították többek között azt, hogy az alany befolyásolja a nemes tápanyagfelvételét, a növény kondícióját, növekedési erélyét és egyéb tulajdonságait.</w:t>
      </w:r>
      <w:r>
        <w:rPr>
          <w:color w:val="000000"/>
          <w:sz w:val="24"/>
          <w:szCs w:val="24"/>
        </w:rPr>
        <w:br/>
        <w:t xml:space="preserve">Az alanyok mellett a környezeti hatások is nagyban módosíthatják a tőke növekedését, egészségi állapotát, anyagcsere-folyamatait, a szőlőtőke teljesítőképességét. A termőterületnek megfelelő alany megválasztásával csökkenteni lehet az abiotikus és biotikus stressz hatását, de nincs olyan alany, amiben az összes pozitív, a szőlőtermesztő és a borász elvárásait is kielégítő tulajdonság megtalálható lenne.</w:t>
      </w:r>
      <w:r>
        <w:rPr>
          <w:color w:val="000000"/>
          <w:sz w:val="24"/>
          <w:szCs w:val="24"/>
        </w:rPr>
        <w:br/>
        <w:t xml:space="preserve">A szőlő a környezetének változásaiból származó stressz hatására megváltoztatja a metabolizmusát, melynek eredményeként változhat a növény polifenol tartalma. A polifenolok másodlagos bioszintézis során keletkező fenolos vegyületek, a növény védelmi mechanizmus fontos részei. Antioxidáns tulajdonságuk révén jótékonyan hatnak többek között az emberi szervezetre, valamint a bor minőségére.</w:t>
      </w:r>
      <w:r>
        <w:rPr>
          <w:color w:val="000000"/>
          <w:sz w:val="24"/>
          <w:szCs w:val="24"/>
        </w:rPr>
        <w:br/>
        <w:t xml:space="preserve">Az eddigi ismeretek alapján, valamint feltételezésünk szerint a növény gyökérzetét biztosító szőlőalanyok szerepet játszhatnak ezeknek a kiemelten fontos és hatásos anyagoknak a képződésében.</w:t>
      </w:r>
      <w:r>
        <w:rPr>
          <w:color w:val="000000"/>
          <w:sz w:val="24"/>
          <w:szCs w:val="24"/>
        </w:rPr>
        <w:br/>
        <w:t xml:space="preserve">Mindezek alapján a kutatás célja az, hogy az alanyok befolyásoló hatását megvizsgáljuk a nemes termésének polifenol és antocianin tartalmának alakulására.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70060">
    <w:multiLevelType w:val="hybridMultilevel"/>
    <w:lvl w:ilvl="0" w:tplc="63889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70060">
    <w:abstractNumId w:val="414700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661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