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FLISZÁR</w:t>
            </w:r>
          </w:p>
          <w:p w:rsidR="00C275A3" w:rsidRDefault="00A96AEC" w:rsidP="00C275A3">
            <w:pPr>
              <w:pStyle w:val="Hallgatokepzes"/>
            </w:pPr>
            <w:r>
              <w:t>Tourism and Catering</w:t>
            </w:r>
            <w:r>
              <w:br/>
            </w:r>
            <w:r w:rsidR="00E77B23">
              <w:t>BA,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Tóth</w:t>
            </w:r>
          </w:p>
          <w:p w:rsidR="00DB4822" w:rsidRDefault="00DB4822" w:rsidP="009763E0">
            <w:pPr>
              <w:pStyle w:val="Konzulensektitulus"/>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Raising Mátraderecske Mofette therapy to public awaerness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Raising Mátraderecske Mofette therapy to public awaerness</w:t>
      </w:r>
    </w:p>
    <w:p>
      <w:pPr>
        <w:widowControl w:val="on"/>
        <w:pBdr/>
        <w:spacing w:before="240" w:after="240" w:line="240" w:lineRule="auto"/>
        <w:ind w:left="0" w:right="0"/>
        <w:jc w:val="left"/>
      </w:pPr>
      <w:r>
        <w:rPr>
          <w:color w:val="000000"/>
          <w:sz w:val="24"/>
          <w:szCs w:val="24"/>
        </w:rPr>
        <w:t xml:space="preserve">In my paper I will present a newly discovered area in tourism, Mátraderecske, which is pharmacologically unknown in our country, as well as a special therapy, Mofette therapy. With the help of interviews and questionaires I expound the therapeutic significance and individuality of the place.</w:t>
      </w:r>
    </w:p>
    <w:p>
      <w:pPr>
        <w:widowControl w:val="on"/>
        <w:pBdr/>
        <w:spacing w:before="240" w:after="240" w:line="240" w:lineRule="auto"/>
        <w:ind w:left="0" w:right="0"/>
        <w:jc w:val="left"/>
      </w:pPr>
      <w:r>
        <w:rPr>
          <w:color w:val="000000"/>
          <w:sz w:val="24"/>
          <w:szCs w:val="24"/>
        </w:rPr>
        <w:t xml:space="preserve">This natural treatment has been available in our country for almost 20 years now, but it’s success has only been spread by word of mouth. My aims are to call the attention of doctors in public health, to empasize it’s role in health tourism and to inform a wide circle of patients about the importance of getting to know the newest and most efficient methods.</w:t>
      </w:r>
    </w:p>
    <w:p>
      <w:pPr>
        <w:widowControl w:val="on"/>
        <w:pBdr/>
        <w:spacing w:before="240" w:after="240" w:line="240" w:lineRule="auto"/>
        <w:ind w:left="0" w:right="0"/>
        <w:jc w:val="left"/>
      </w:pPr>
      <w:r>
        <w:rPr>
          <w:color w:val="000000"/>
          <w:sz w:val="24"/>
          <w:szCs w:val="24"/>
        </w:rPr>
        <w:t xml:space="preserve">By starting a new authentic club or forum I will present my results and ideas. With the hope of forming an easy to understand medical supply supported by actual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94460">
    <w:multiLevelType w:val="hybridMultilevel"/>
    <w:lvl w:ilvl="0" w:tplc="48717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94460">
    <w:abstractNumId w:val="92694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596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