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FARSANG EVELIN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Záray Gyula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Dobosy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Oxidációs eljárás kidolgozása talajvizek szerves mikroszennyezőinek eltávolítására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triklór-etilén; talajvíz; ferrát; GC-MS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ferrát a vasat hatos oxidációs állapotban tartalmazó vegyület, amely rendkívül nagy elektronszívó kapacitással rendelkezik. Oldatfázisban lévő szerves molekulák esetében megtámadja az elektronokban gazdag szubsztitúciós csoportokat és ezáltal inaktiválja a biológiailag aktív molekulákat. Vízkezelésben való felhasználását tekintve egyaránt alkalmazható biológiailag tisztított szennyvizek kezelésére, ezen belül gyógyszer- és kozmetikai szerek maradványainak eltávolítására, valamint szerves oldószerekkel szennyezett talajvizek tisztítására. Egyéb oxidálószerekkel szemben különleges jelentőséggel bír a használata során keletkező vas(III)-hidroxid vagy vas-oxi-hidroxid csapadék, amely nagy fajlagos felülete révén lehetővé teszi egyéb szennyezőanyagok adszorpcióját, ily módon a folyadékfázisból való eltávolítását.</w:t>
      </w:r>
      <w:r>
        <w:rPr>
          <w:color w:val="000000"/>
          <w:sz w:val="24"/>
          <w:szCs w:val="24"/>
        </w:rPr>
        <w:br/>
        <w:t xml:space="preserve">Kísérleti munkám során triklór-etilénnel (TCE) adalékolt desztillált vízzel végeztem kísérleteket headspace technikát alkalmazó gázkromatográf-tömegspektrométer (HS/GC-MS) rendszerrel. Tanulmányoztam a pH és az oxidálószer koncentráció változtatásának hatását a TCE eltávolítására. Vizsgálataim során szilárd fázisú mikroextrakciós (SPME) mintaelőkészítést követően GC-MS technikával mértem a folyadékfázisban maradt TCE koncentrációját. Igazoltam, hogy a HS és SPME módszerrel nyert eredmények gyakorlatilag azonosnak tekinthetők, és 100 ppb TCE koncentrációjú oldat esetén 92%-os eltávolítási hatásfokot lehet elérni 50 ppm ferrát adagolásával. Bomlástermékként mind a gáz-, mind a folyadékfázisban csak kloroform volt detektálható.</w:t>
      </w:r>
      <w:r>
        <w:rPr>
          <w:color w:val="000000"/>
          <w:sz w:val="24"/>
          <w:szCs w:val="24"/>
        </w:rPr>
        <w:br/>
        <w:t xml:space="preserve">Környezeti talajvíz minta vizsgálatával megállapítottam, hogy az abban kimutatható TCE, vinil-klorid, 1,1-diklór-etilén (DCE), 1,2-cisz-DCE, 1,2-transz-DCE és benzol szennyezők esetében 7-es pH-nál rendre 42, 87, 54, 75, 72 és 17 %-os eltávolítás érhető el 50 ppm ferrát koncentráció alkalmazásával.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11656">
    <w:multiLevelType w:val="hybridMultilevel"/>
    <w:lvl w:ilvl="0" w:tplc="15033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11656">
    <w:abstractNumId w:val="518116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10184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