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SÁRA NAGY</w:t>
            </w:r>
          </w:p>
          <w:p w:rsidR="00C275A3" w:rsidRDefault="00A96AEC" w:rsidP="00C275A3">
            <w:pPr>
              <w:pStyle w:val="Hallgatokepzes"/>
            </w:pPr>
            <w:r>
              <w:t>Agricultural  engineer</w:t>
            </w:r>
            <w:r>
              <w:br/>
            </w:r>
            <w:r w:rsidR="00E77B23">
              <w:t>BSc, 5.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Ignác Ollai</w:t>
            </w:r>
          </w:p>
          <w:p w:rsidR="00DB4822" w:rsidRDefault="00DB4822" w:rsidP="00E11062">
            <w:pPr>
              <w:pStyle w:val="Konzulensek"/>
            </w:pPr>
            <w:r w:rsidRPr="00DB4822">
              <w:t>department engineer, SZIE GAEK</w:t>
            </w:r>
          </w:p>
        </w:tc>
      </w:tr>
      <w:tr w:rsidR="00DB4822" w:rsidTr="00DB4822">
        <w:tc>
          <w:tcPr>
            <w:tcW w:w="9854" w:type="dxa"/>
          </w:tcPr>
          <w:p w:rsidR="00DB4822" w:rsidRPr="00DB4822" w:rsidRDefault="00DB4822" w:rsidP="004D7940">
            <w:pPr>
              <w:pStyle w:val="Konzulensek"/>
            </w:pPr>
            <w:r w:rsidRPr="00DB4822">
              <w:t>Dr. Lajos Zatykó</w:t>
            </w:r>
          </w:p>
          <w:p w:rsidR="00DB4822" w:rsidRDefault="00DB4822" w:rsidP="00E11062">
            <w:pPr>
              <w:pStyle w:val="Konzulensek"/>
            </w:pPr>
            <w:r w:rsidRPr="00DB4822">
              <w:t>retired Director of research,  ZKI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Methods of growing hybrid paprika seeds.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Over the course of the study, the effectiveness of hybrid pepper (paprika) seed production was investigated based on a defined methodology for seed yield in the village of Dombiratos. The research focused on two varieties of pepper: stuffing pepper (a variety not yet registered and not yet available for cultivation) ,and a hot cultivar, which is elongated in shape (registered as Sara F1) ; both grown in a foil green house within the same space.</w:t>
      </w:r>
    </w:p>
    <w:p>
      <w:pPr>
        <w:widowControl w:val="on"/>
        <w:pBdr/>
        <w:spacing w:before="240" w:after="240" w:line="240" w:lineRule="auto"/>
        <w:ind w:left="0" w:right="0"/>
        <w:jc w:val="left"/>
      </w:pPr>
      <w:r>
        <w:rPr>
          <w:color w:val="000000"/>
          <w:sz w:val="24"/>
          <w:szCs w:val="24"/>
        </w:rPr>
        <w:t xml:space="preserve">The dedicated area for the research measured 51m2 for each varieties housing 200 plants each respectively. The area was subdivided into 20 small lots for each cultivar as follows: 20 small lots to allow for 5 different treatments repeated 4 times. Within each sub-lot, data was collected from 30 buds born by 7 different plants.</w:t>
      </w:r>
    </w:p>
    <w:p>
      <w:pPr>
        <w:widowControl w:val="on"/>
        <w:pBdr/>
        <w:spacing w:before="240" w:after="240" w:line="240" w:lineRule="auto"/>
        <w:ind w:left="0" w:right="0"/>
        <w:jc w:val="left"/>
      </w:pPr>
      <w:r>
        <w:rPr>
          <w:color w:val="000000"/>
          <w:sz w:val="24"/>
          <w:szCs w:val="24"/>
        </w:rPr>
        <w:t xml:space="preserve">The research led to the following main conclusions:</w:t>
      </w:r>
    </w:p>
    <w:p>
      <w:pPr>
        <w:widowControl w:val="on"/>
        <w:pBdr/>
        <w:spacing w:before="240" w:after="240" w:line="240" w:lineRule="auto"/>
        <w:ind w:left="0" w:right="0"/>
        <w:jc w:val="left"/>
      </w:pPr>
      <w:r>
        <w:rPr>
          <w:color w:val="000000"/>
          <w:sz w:val="24"/>
          <w:szCs w:val="24"/>
        </w:rPr>
        <w:t xml:space="preserve">Extrapolating the bud/plant and average seed yield data (8.51g/plant) in the fourth treatment for the stuffing pepper it can be stated that a 10.6kg seed yield can be expected from 1250 plants grown on 300m2. Following the same calcuation methods, the hot variety would produce 8.25kg seed yield (based on an average plant seed yield of 6.6g).</w:t>
      </w:r>
    </w:p>
    <w:p>
      <w:pPr>
        <w:widowControl w:val="on"/>
        <w:pBdr/>
        <w:spacing w:before="240" w:after="240" w:line="240" w:lineRule="auto"/>
        <w:ind w:left="0" w:right="0"/>
        <w:jc w:val="left"/>
      </w:pPr>
      <w:r>
        <w:rPr>
          <w:color w:val="000000"/>
          <w:sz w:val="24"/>
          <w:szCs w:val="24"/>
        </w:rPr>
        <w:t xml:space="preserve">The research identified the fourth treatment as most effective for both cultivars: for the stuffing pepper, the fourth treatment showed higher seed yield than any other treatments (first, second, third or fifth), while the hot pepper produced reliably higher yield compared to the first, second and third treatments.</w:t>
      </w:r>
    </w:p>
    <w:p>
      <w:pPr>
        <w:widowControl w:val="on"/>
        <w:pBdr/>
        <w:spacing w:before="240" w:after="240" w:line="240" w:lineRule="auto"/>
        <w:ind w:left="0" w:right="0"/>
        <w:jc w:val="left"/>
      </w:pPr>
      <w:r>
        <w:rPr>
          <w:color w:val="000000"/>
          <w:sz w:val="24"/>
          <w:szCs w:val="24"/>
        </w:rPr>
        <w:t xml:space="preserve">The fourth treatment was most effective in terms of seed yield because the castrated buds were not pollinated until the petals opened and the pistil became receptive. The pistil maturity (petal opening) proved to be crucially important for seed yield</w:t>
      </w:r>
    </w:p>
    <w:p>
      <w:pPr>
        <w:widowControl w:val="on"/>
        <w:pBdr/>
        <w:spacing w:before="240" w:after="240" w:line="240" w:lineRule="auto"/>
        <w:ind w:left="0" w:right="0"/>
        <w:jc w:val="left"/>
      </w:pPr>
      <w:r>
        <w:rPr>
          <w:color w:val="000000"/>
          <w:sz w:val="24"/>
          <w:szCs w:val="24"/>
        </w:rPr>
        <w:t xml:space="preserve">Quality of seeds were also considered during the research, the germination ability of the pollinated buds in the fourth treatment was examined for each plant. The germination ratio of the stuffing pepper was 92-99% and 94-99% of the hot cultivar. The high seed yield of the selected fourth treatment does not impact the marketability of the seed.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25506">
    <w:multiLevelType w:val="hybridMultilevel"/>
    <w:lvl w:ilvl="0" w:tplc="894055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25506">
    <w:abstractNumId w:val="810255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64227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