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MEDOVARSZKY IVETT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Ván Hajnalka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Környezeti vezetői számvitel alkalmazhatóságának kérdései a szarvasmarha tenyésztés területén, kiemelten az önköltségszámításban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környezeti vezetői számvitel; mezőgazdaság; szarvasmarha tenyésztés; költségfelosztás; önköltségszámítás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környezeti problémák, a környezetszennyezés, a fenntarthatóság, a pozitív vagy negatív társadalmi, illetve környezeti hatások, valamint az említett témákkal kapcsolatosan a vállalatok társadalmi felelőssége egyre inkább előtérbe kerül. Jelen dolgozat arra a kérdésre keresi a választ, hogyan lehetne a környezeti tényezőket a mezőgazdaság számvitelébe integrálni, valamint mennyiben befolyásolja az önköltséget a környezeti költségek elkülönült vizsgálata. A kutatás legfőbb célja, hogy a szarvasmarha tenyésztés területén olyan önköltségszámítási módszer álljon elő, amely a környezeti hatásokat helyezi előtérbe.</w:t>
      </w:r>
      <w:r>
        <w:rPr>
          <w:color w:val="000000"/>
          <w:sz w:val="24"/>
          <w:szCs w:val="24"/>
        </w:rPr>
        <w:br/>
        <w:t xml:space="preserve">A környezeti önköltségszámítás egy mezőgazdasági vállalat példáján keresztül kerül bemutatásra. A vizsgált vállalat környezeti költségeinek környezeti mérleg módszerrel történő feltérképezését követően, a környezeti költségek csoportosítására kerül sor, amely a környezeti költségfelosztás megvalósításakor bír kiemelt jelentőséggel. A vállalat szarvasmarha tenyésztéssel foglalkozó ágazatában, telephelyenként külön-külön kiemelésre kerülnek a telepi irányítás költségei közül a környezeti költségek, amelyek felosztása környezetközpontú logika alapján történik. A hulladék- és emissziókezelés költségei tenyésztési napok alapján képzett vetítési alapok szerint, míg a megelőző környezetvédelmi költségek egyenlő arányban rendelődnek az egyes termékekhez, jelen esetben szarvasmarha életkori csoportokhoz.</w:t>
      </w:r>
      <w:r>
        <w:rPr>
          <w:color w:val="000000"/>
          <w:sz w:val="24"/>
          <w:szCs w:val="24"/>
        </w:rPr>
        <w:br/>
        <w:t xml:space="preserve">A vizsgálat eredménye, hogy a környezeti módszerrel számított önköltség és a hagyományos, a vállalatnál jelenleg alkalmazott módszerrel számított önköltségi értékek jelentősen eltérnek. Emellett lényeges kiemelni, hogy a dolgozatban nem vizsgált segédüzemi költséghelyeken is lehetnek környezeti költségek; amelyek feltérképezésével, és az önköltségszámításba történő bevonásával, még jelentősebb is lehet az eltérés a környezeti és a jelenlegi önköltségi értékek között. Mivel azonban az eredményességet jelentős mértékben befolyásolhatja az önköltség és az áralakulás, így a meghozott vezetői döntések is függenek az önköltségszámítástól. Ebből arra lehet következtetni, hogy a környezetorientált szemléletmódot követő vezetés döntéshozatala, amely környezeti vezetői számviteli eszközökkel számított mutatószámok alapján történhet, jelentősen eltérhet attól a főként termelési vagy értékesítési döntéstől, amelyet a vállalatnál jelenleg alkalmazott számítási móddal meghatározott önköltségi értékek alapján hoznak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JEL-kód: M41, Q10, Q52, Q56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13202">
    <w:multiLevelType w:val="hybridMultilevel"/>
    <w:lvl w:ilvl="0" w:tplc="108198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13202">
    <w:abstractNumId w:val="250132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4737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