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KÉRI ANITA</w:t>
            </w:r>
          </w:p>
          <w:p w:rsidR="00C275A3" w:rsidRDefault="00A96AEC" w:rsidP="00C275A3">
            <w:pPr>
              <w:pStyle w:val="Hallgatokepzes"/>
            </w:pPr>
            <w:r>
              <w:t>Marketing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Hetesi Erzsébet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felsőoktatásban tanuló külföldi hallgatók motivációjának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motiváció; marketing; nemzetköziesedés; hallgatói mobilitás; felsőoktatás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 a külföldi hallgatók motivációjával foglalkozik ország és intézményválasztás szempontjából. A téma aktualitását tekintve nagyon kurrens, hiszen a felsőoktatás nemzetköziesedésével tudás alapú társadalmak alakulnak, tudásrégiókat létrehozva. Az elmúlt évek során több egyetemi ösztöndíjprogram jött létre, melyek lehetővé teszik a hallgatók nemzetközi mobilitását. A mobilitásban részt vevő hallgatók száma egyre inkább nő.</w:t>
      </w:r>
      <w:r>
        <w:rPr>
          <w:color w:val="000000"/>
          <w:sz w:val="24"/>
          <w:szCs w:val="24"/>
        </w:rPr>
        <w:br/>
        <w:t xml:space="preserve">A hazánkba érkező hallgatók szolgáltatást vásárolnak, amikor magyar egyetemre jönnek. A magyar egyetemen való tanulás motivációjának több indoka is lehet, így érdemesnek találtam azt megvizsgálni, hogy mi alakítja a vásárlási döntési folyamatukat, melyek a választásuk fő mozgatórugóik, mi a motivációjuk fő forrása. Kutatásom célja tehát az volt, hogy fényt derítsen a külföldi hallgatók motivációjára a választott egyetemen. A kutatás előtti feltételezéseim szerint az ország vonzereje, a referenciacsoportok, az ismeretek szerzése és a magyar diploma értéke motiválták a hallgatókat. A fókuszcsoportos megkérdezéseken előzetes kérdéseim alátámasztásra kerültek, így azt a kvalitatív után kvantitatív felmérés segítségével is megvizsgáltam. Faktorelemzés segítségével határoztam meg, hogy milyen faktorok alakítják a külföldi hallgatók motivációját, melynek eredményeként arra jutottam, hogy előzetes modellem átalakítására van szükség. A kérdőíves kutatás szerint a fő faktorok, amelyek a külföldi hallgatók motivációit alakítják a referenciacsoportok, az önmegvalósítás, a kultúra és a világ megismerése, a letelepedés és a diploma által szerzett tudás. Klaszterelemzés után a kérdőívemre választ adók között egymástól elváló csoportokat tudtam alkotni. A kitöltők között vannak önmegvalósítók, a diploma által szerzett tudás által motiváltak, letelepedni vágyók, kultúrakedvelők, motiválatlanok és referenciacsoportokat követőek is.</w:t>
      </w:r>
      <w:r>
        <w:rPr>
          <w:color w:val="000000"/>
          <w:sz w:val="24"/>
          <w:szCs w:val="24"/>
        </w:rPr>
        <w:br/>
        <w:t xml:space="preserve">Kutatásom eredményei által egy tisztább képet kaphatunk a külföldi hallgatók az intézménybe és Magyarországra való érkezésének motivációjáról. A jelen kutatás alapját képezheti további kutatások lefolytatásának, mely a külföldi hallgatók motivációját vizsgálja.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920184">
    <w:multiLevelType w:val="hybridMultilevel"/>
    <w:lvl w:ilvl="0" w:tplc="421561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920184">
    <w:abstractNumId w:val="389201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45635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