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VIOLETTA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Mikó Józsefné Dr. Jónás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Magyartarka tehenek küllemi paramétereinek vizsgálata családi gazdaságban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kettőshasznú magyar szimentáli ma Magyarországon fontos szerepet játszik a marha-hús előállításban és jelentős hasznot hozhat az országnak. A célom az, hogy felhívjam a figyelmet arra, hogy egy világszínvonalon való termelésre alkalmas fajtával állunk szemben. Miért éri ma meg a gazdáknak inkább külföldről behozott, érzékeny szervezeti szilárdsággal rendelkező szarvasmarhákkal foglalkozni, ha egyszer saját hazánkban is fellelhető egy csúcs minőségű termékek előállítására alkalmas fajta? A magyar tarka teje például tartalmas, egészséges, hiszen magas a fehérje és a zsír tartalma. A kiváló beltartalmú tej mellett meg kell említenünk fajtánk másik kiemelkedő termékét a húst. A fajta növekedési erélye kimagasló, ennek eredményeképpen kiváló hústermelő képességekkel rendelkezik. Nagy végsúlyra hizlalható fajta, a vágási százalék általában 60% feletti. Húsának minősége kifogástalan, az igényes piacoknak is megfelelő, élénkvörös színű, márványozott, zsírszövetekkel gazdagon átszőtt. Munkámban egy magyar tarka tartással foglalkozó családi gazdaság teheneit vettem alapul. A gazdaság teljesen önálló működésű, a vállalkozás körüli teendőket családon belül oldják meg. Ebben az évben 140 egyedet számlál a gazdaság. Dolgozatomban a fejt magyar tarka állományt vizsgáltam tüzetesebben, mégpedig a testméretek szempontjából. Ezután a tőgyek vizsgálatát is elvégeztem a húsmarhákra vonatkozó kritériumok alapján.</w:t>
      </w:r>
      <w:r>
        <w:rPr>
          <w:color w:val="000000"/>
          <w:sz w:val="24"/>
          <w:szCs w:val="24"/>
        </w:rPr>
        <w:br/>
        <w:t xml:space="preserve">Célom az volt, hogy munkámmal felhívjam a figyelmet arra, hogy a magyar tarka nagyszerűen alkalmazható kis és közép gazdaságokban, de nagyüzemi tartásban is kiemelkedő értékek érhetőek el e fajtában. Ez a fajta tökéletesen alkalmas arra, hogy egy többtagú családot éveken keresztül ellásson jövedelemmel, valamint termékekkel.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34544">
    <w:multiLevelType w:val="hybridMultilevel"/>
    <w:lvl w:ilvl="0" w:tplc="58000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34544">
    <w:abstractNumId w:val="68334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766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