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OSZI</w:t>
            </w:r>
          </w:p>
          <w:p w:rsidR="00C275A3" w:rsidRDefault="00A96AEC" w:rsidP="00C275A3">
            <w:pPr>
              <w:pStyle w:val="Hallgatokepzes"/>
            </w:pPr>
            <w:r>
              <w:t>Biology</w:t>
            </w:r>
            <w:r>
              <w:br/>
            </w:r>
            <w:r w:rsidR="00E77B23">
              <w:t>MSc, 1.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Zoltan Magyar</w:t>
            </w:r>
          </w:p>
          <w:p w:rsidR="00DB4822" w:rsidRDefault="00DB4822" w:rsidP="009763E0">
            <w:pPr>
              <w:pStyle w:val="Konzulensektitulus"/>
            </w:pPr>
            <w:r w:rsidRPr="00DB4822">
              <w:t>senior research associate , head of research group,  Biological Research Centre, Institute of Plant Biology, Laboratory of Molecular Regulators of Plant Growth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Arabidopsis retinoblastoma (RBR) and the E2FB transcription factor couple the control of cell division with the regulation of organ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contrast to the majority of animal species, plants are sessile organisms; however, similarly to animals plant growth largely depends on cell production. In plants, cell proliferation occurs in specialized regions called meristems, where a fine balance operates between cell division and differentiation determining the final size of plant organs.</w:t>
      </w:r>
      <w:r>
        <w:rPr>
          <w:color w:val="000000"/>
          <w:sz w:val="24"/>
          <w:szCs w:val="24"/>
        </w:rPr>
        <w:br/>
        <w:t xml:space="preserve">The entering and leaving of the eukaryote cell cycle is regulated by an evolutionarily conserved transcriptional mechanism called the E2F-RB pathway. The retinoblastoma (RB) was the first tumour suppressor gene cloned from mammalian cells, while the adenovirus E2 binding transcription factor (E2F) was identified via its ability to form a complex with the Rb protein. In the model Arabidopsis plants there is a single RB related molecule (RBR), and three E2Fs (E2FA, E2FB and E2FC) have the ability to interact with the RBR protein. E2FB was characterized as an activator transcription factor triggering the expression of cell cycle entry genes, and RBR could inhibit this E2FB function by binding to its transactivation domain. Accordingly, E2FB could switch the cell division cycle on or off depending on the presence of RBR, but the method, how this switch is controlled during plant development, is not yet known. To further study the function of this switch in growing and developing plants, transgenic Arabidopsis lines were generated, where the RBR function was inhibited in cell-type specific manner by using an artificial microRNA method (amiRBR). The amiRBR expression was driven by the E2FB promoter, and as a consequence the reduced RBR level in E2FB expressing cells resulted in RBR-free E2FB - a dominant form over the RBR-bound E2FB form. These transgenic plants show some characteristic RBR silenced phenotypes, including reduced fertility, curly leaves and early flowering. However, these lines also show new symptoms during organ development, and display a defect in the phyllotaxis (the distribution of leaves along the stem). In addition the roots grow in an agravitropic way. Auxin, one of the major plant growth hormones regulates these developmental processes by controlling both cell proliferation and elongation. For this reason we suggest that auxin regulates these events through controlling this E2FB-RBR switching mechanism.</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06740">
    <w:multiLevelType w:val="hybridMultilevel"/>
    <w:lvl w:ilvl="0" w:tplc="69295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06740">
    <w:abstractNumId w:val="630067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24737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