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SOLYMOSI</w:t>
            </w:r>
          </w:p>
          <w:p w:rsidR="00C275A3" w:rsidRDefault="00A96AEC" w:rsidP="00C275A3">
            <w:pPr>
              <w:pStyle w:val="Hallgatokepzes"/>
            </w:pPr>
            <w:r>
              <w:t>Biology</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Kós Dr.</w:t>
            </w:r>
          </w:p>
          <w:p w:rsidR="00DB4822" w:rsidRDefault="00DB4822" w:rsidP="00E11062">
            <w:pPr>
              <w:pStyle w:val="Konzulensek"/>
            </w:pPr>
            <w:r w:rsidRPr="00DB4822">
              <w:t>senior research associate,  Hungarian Academy of Sciences
Biological Research Centre
Institute of Plant Biology
Laboratory of Molecular Stress- and Photobiology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D1 proteins from different light-adapted cyanobacterial organisms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Acaryochloris marina is a unique, unicellular photoautotroph organism that is able to produce chlorophyll d as its primary photosynthetic pigment and use it efficiently in photochemical reactions. The unusual pigment composition opened up new avenues of research on photosystem energetics, photophysiology, photoacclimation and the biosynthesis of chlorophyll d. Hereby we grant a comparison of D1 proteins from different light-adapted cyanobacterial organisms with marked interest in the function and activity of the psbA proteins (the D1 core subunits) of A. marina. Like several other cyanobacteria, A. marina contains three copies of psbA. Two of the psbA sequences (AM1_2166 and AM1_2889) share 97% nucleotide and 100% amino acid identity, whereas the third (AM1_0448) shares only 61% amino acid identity. We hypothetise that the divergent AM1_0448 D1 protein may have an extraordinary regulatory role in the reactions of PSII, thus in the photoacclimation of A. marina. To characterize the function and activity of the corresponding psbA gene product, we expressed the AM1_2166 and AM1_0448 in Synechocystis sp. PCC6803 mutant strains wich.lack any psbA genes. To determine the change in the photosynthetic activity, we measured the oxygen evolution and the flash-induced fluorescence of the transgenic cyanobacterial strains. A comparison have been made with the well characterized wild type Synechocystis sp. PCC6803 and its product of the psbA2 (slr1311) expressed it as the sole D1 protein in the above mentioned Synechocystis mutant.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35735">
    <w:multiLevelType w:val="hybridMultilevel"/>
    <w:lvl w:ilvl="0" w:tplc="28347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35735">
    <w:abstractNumId w:val="44235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310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