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 PÁL CSABA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Geretovszkyné dr. Varjú Katalin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Magasharmonikus keltés klasszikus és kvantummechanikai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dolgozat célja a magasharmonikus keltés klasszikus és fél-kvantummechanikai modelljének összehasonlítása. A magasharmonikus keltés egy nemlineáris optikai jelenség, melynek segítségével lehetséges attoszekundumos impulzusok létrehozása. Ha vákuumkamrában elhelyezett gáz targetre nagyintenzitású lézerimpulzust fókuszálunk, azt tapasztaljuk, hogy a lézer terjedési irányában megjelennek a spektrumban a lézer frekvenciájának páratlan többszörösei. Ezek intenzitása a harmonikus renddel kezdetben gyorsan csökken, ám e perturbatív szakasz után egy hosszú plató alakul ki, melynek egy hirtelen levágásban van vége. A jelenség hátterében az áll, hogy az elektron az intenzív lézertérben ionizálódhat, majd a lézertérbeli mozgását követően rekombinálódhat az iontörzzsel, ami egy nagyenergiájú foton kibocsátásával jár.</w:t>
      </w:r>
      <w:r>
        <w:rPr>
          <w:color w:val="000000"/>
          <w:sz w:val="24"/>
          <w:szCs w:val="24"/>
        </w:rPr>
        <w:br/>
        <w:t xml:space="preserve">A lézertér hatását az atomra a nagy fotonsűrűség miatt klasszikusan kezeljük. Ha az atom kvantummechanikai tulajdonságaitól eltekintünk, az elektronra a Newton-féle mozgásegyenlet megoldásával kapott eredmények meglepően közel állnak a kísérleti adatokhoz. Pontosabban járunk el azonban, ha az elektront a kvantummechanika eszközeivel (Schrödinger-egyenlet erőstér közelítésben) írjuk le.</w:t>
      </w:r>
      <w:r>
        <w:rPr>
          <w:color w:val="000000"/>
          <w:sz w:val="24"/>
          <w:szCs w:val="24"/>
        </w:rPr>
        <w:br/>
        <w:t xml:space="preserve">Számításokat végeztem a két modellel a MathCad program segítségével különböző lézerimpulzusokra. Mindkét módszerrel meghatároztam a legnagyobb energiájú (levágásbeli) felharmonikusokat, a magasharmonikus-spektrumokat, és összehasonlítottam a két modellel kapott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924800" cy="2102400"/>
            <wp:docPr id="84178754" name="name154afa3869e020" descr="imgtmp_3421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4218_hu_1.jpg"/>
                    <pic:cNvPicPr/>
                  </pic:nvPicPr>
                  <pic:blipFill>
                    <a:blip r:embed="rId154afa3869df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800" cy="2102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1. ábra: Klasszikus és fél-kvantummechanikai trajektóriák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47925">
    <w:multiLevelType w:val="hybridMultilevel"/>
    <w:lvl w:ilvl="0" w:tplc="64551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47925">
    <w:abstractNumId w:val="85147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632750" Type="http://schemas.openxmlformats.org/officeDocument/2006/relationships/numbering" Target="numbering.xml"/><Relationship Id="rId154afa3869dfcc" Type="http://schemas.openxmlformats.org/officeDocument/2006/relationships/image" Target="media/imgrId154afa3869dfcc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