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TÓTH</w:t>
            </w:r>
          </w:p>
          <w:p w:rsidR="00C275A3" w:rsidRDefault="00A96AEC" w:rsidP="00C275A3">
            <w:pPr>
              <w:pStyle w:val="Hallgatokepzes"/>
            </w:pPr>
            <w:r>
              <w:t>MSc in Physics</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Károly Osvay</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Modeling of Optical Parametric Amplifiers and Their Application for High Repetition Rate Amplification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Optical parametric process is a nonlinear phenomenon when a high energy photon under appropriate circumstances decays into two lower energy photons. This process is efficiently used in laser technology also for optical amplification (OPA), where the spatial and temporal overlapping of a pump pulse and a signal pulse in a nonlinear crystal results in the increase of the number of the signal photons. The conservation of photon energy is maintained by the generation of the so called idler pulse. During this process the nonlinear medium does not absorb energy, hence thermal effects are eliminated. The OPA technique benefits further from a high single pass gain and high amplification bandwidth, both are essential for construction of compact amplifiers for ultrashort pulses. The purpose of my research is to design, model and implement an amplifier system which is suitable to amplify broadband few fs pulses from a laser oscillator of 80 MHz repetition rate by a gain of 10.</w:t>
      </w:r>
      <w:r>
        <w:rPr>
          <w:color w:val="000000"/>
          <w:sz w:val="24"/>
          <w:szCs w:val="24"/>
        </w:rPr>
        <w:br/>
        <w:t xml:space="preserve">During the simulation the analytic solution of the coupled differential equations of parametric amplification is used to calculate the change of the pulse intensity. The computation was made in MATLAB due to its reliability and easy treatment of huge data arrays.</w:t>
      </w:r>
      <w:r>
        <w:rPr>
          <w:color w:val="000000"/>
          <w:sz w:val="24"/>
          <w:szCs w:val="24"/>
        </w:rPr>
        <w:br/>
        <w:t xml:space="preserve">According to the calculations, it is necessary to temporally stretch the signal pulses already for this relatively low gain. That is, the stretch significantly improves the temporal overlapping between the signal and pump pulses and the depletion of the pump pulse will be delayed. In practice this means that before amplification the signal is stretched in time by a pulse stretcher and after amplification is compressed to its original duration. In the simulation I also model the dependence of the parametric amplification from different parameters such as the crystal length, focused beam radius, type of the nonlinear medium and the effects of the spectral phase derivatives.</w:t>
      </w:r>
      <w:r>
        <w:rPr>
          <w:color w:val="000000"/>
          <w:sz w:val="24"/>
          <w:szCs w:val="24"/>
        </w:rPr>
        <w:br/>
        <w:t xml:space="preserve">The amplifier is going to be used to generate high energy pulses at MHz repetition rate for 3D scanning microscopes, devoted to brain researches.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76366">
    <w:multiLevelType w:val="hybridMultilevel"/>
    <w:lvl w:ilvl="0" w:tplc="50009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76366">
    <w:abstractNumId w:val="377763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35413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