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SZABOLCS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Otto von Guericke a fizika órán - Légnyomással kapcsolatos kísérletek és feladatok középiskolás diákok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találmány, s az azt övező tudományterület bemutatását közvetlen és színpadias formába önthetjük, ha a találmány megalkotóját, a fizikusnak nevezett „éteri” lényt hús-vér emberré varázsoljuk. Ekkor a vázolni kívánt fizikai problémát már történet övezi s konkrét, létező személyhez kapcsolható, akit – akárcsak bárki mást – kudarcok, töprengés és végeláthatatlan próbálkozások sorai vezettek sikerhez, találmány megalkotásához.</w:t>
      </w:r>
      <w:r>
        <w:rPr>
          <w:color w:val="000000"/>
          <w:sz w:val="24"/>
          <w:szCs w:val="24"/>
        </w:rPr>
        <w:br/>
        <w:t xml:space="preserve">Otto von Guericke, az első légszivattyú megalkotója. Dolgozatomban célom felfedezéseit oly módon bemutatni, mely a „láthatatlan és érezhetetlen” levegőt láthatóvá és érezhetővé teszi a mesterségesen előállított vákuum minőségi vizsgálatával.</w:t>
      </w:r>
      <w:r>
        <w:rPr>
          <w:color w:val="000000"/>
          <w:sz w:val="24"/>
          <w:szCs w:val="24"/>
        </w:rPr>
        <w:br/>
        <w:t xml:space="preserve">Eszközeim a jelmez, kísérletek, gondolatkísérletek és problémamegoldó feladatok.</w:t>
      </w:r>
      <w:r>
        <w:rPr>
          <w:color w:val="000000"/>
          <w:sz w:val="24"/>
          <w:szCs w:val="24"/>
        </w:rPr>
        <w:br/>
        <w:t xml:space="preserve">A 16. századi tudós jellegzetes öltözékét magamra öltve, mint Otto von Guericke mutatom be a fizikatörténet vákuumfizika és aerosztatika megalapozásához tartozó fejezeteit.</w:t>
      </w:r>
      <w:r>
        <w:rPr>
          <w:color w:val="000000"/>
          <w:sz w:val="24"/>
          <w:szCs w:val="24"/>
        </w:rPr>
        <w:br/>
        <w:t xml:space="preserve">A kísérleteket és magyarázataikat, egy ismeretterjesztő előadás, valamint a közoktatás tematikájának megfelelően is felépítettem.</w:t>
      </w:r>
      <w:r>
        <w:rPr>
          <w:color w:val="000000"/>
          <w:sz w:val="24"/>
          <w:szCs w:val="24"/>
        </w:rPr>
        <w:br/>
        <w:t xml:space="preserve">A problémamegoldó feladatok célja, hogy kísérleteken, számolási és mérési feladatokon keresztül segítséget adjon e témakör oktatásához úgy, hogy a tanulók közben észrevegyék az alkalmazhatóságot is.</w:t>
      </w:r>
      <w:r>
        <w:rPr>
          <w:color w:val="000000"/>
          <w:sz w:val="24"/>
          <w:szCs w:val="24"/>
        </w:rPr>
        <w:br/>
        <w:t xml:space="preserve">A cél számos ismeretterjesztő előadás keretében valósult meg.</w:t>
      </w:r>
      <w:r>
        <w:rPr>
          <w:color w:val="000000"/>
          <w:sz w:val="24"/>
          <w:szCs w:val="24"/>
        </w:rPr>
        <w:br/>
        <w:t xml:space="preserve">Személyes tapasztalatom, hogy tanítás közben tanulunk a legtöbbet, s ezen oknál fogva mindig szívesen veszek részt a fizika népszerűsítésében, s a fizikus gondolkodásmód tőlem telhető legjobb formájú átadásában.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12632">
    <w:multiLevelType w:val="hybridMultilevel"/>
    <w:lvl w:ilvl="0" w:tplc="54824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12632">
    <w:abstractNumId w:val="19312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441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