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FILYÓ</w:t>
            </w:r>
          </w:p>
          <w:p w:rsidR="00C275A3" w:rsidRDefault="00A96AEC" w:rsidP="00C275A3">
            <w:pPr>
              <w:pStyle w:val="Hallgatokepzes"/>
            </w:pPr>
            <w:r>
              <w:t>Geography</w:t>
            </w:r>
            <w:r>
              <w:br/>
            </w:r>
            <w:r w:rsidR="00E77B23">
              <w:t>BSc, 5.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György Sipos PhD</w:t>
            </w:r>
          </w:p>
          <w:p w:rsidR="00DB4822" w:rsidRDefault="00DB4822" w:rsidP="009763E0">
            <w:pPr>
              <w:pStyle w:val="Konzulensektitulus"/>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Thermoluminescence dating of bricks from Szeged’s castle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 the help of thermoluminescence dating (TL) the age or firing time of ceramics can be dated. The method is used expansively for dating bricks as well, by which the building time or even the building periods of the investigated structure can be reconstructed.</w:t>
      </w:r>
      <w:r>
        <w:rPr>
          <w:color w:val="000000"/>
          <w:sz w:val="24"/>
          <w:szCs w:val="24"/>
        </w:rPr>
        <w:br/>
        <w:t xml:space="preserve">The castle of Szeged is one of the most important built heritage of the city. However after the Great Flood of 1879, the castle was destroyed and most of its residues were buried to protect the city from future flooding. Thus, mostly written records are available on the structure. Currently, two theories are accepted concerning its age: either it was built during the Ottoman occupation or it was built earlier by Hungarians in the Medieval Age. However, there is no definite proof for any of the theories.</w:t>
      </w:r>
      <w:r>
        <w:rPr>
          <w:color w:val="000000"/>
          <w:sz w:val="24"/>
          <w:szCs w:val="24"/>
        </w:rPr>
        <w:br/>
        <w:t xml:space="preserve">The aim of this study is to help the work of archeologists by determining the firing date of bricks originating from the ruins of the castle. These data are necessary and can be of great importance in the reconstruction of the history of the Szeged Castle.</w:t>
      </w:r>
      <w:r>
        <w:rPr>
          <w:color w:val="000000"/>
          <w:sz w:val="24"/>
          <w:szCs w:val="24"/>
        </w:rPr>
        <w:br/>
        <w:t xml:space="preserve">Five bricks were collected from the castle wall, exposed during the renewal of the city’s wharf. The bricks were dated by using the thermoluminescence (TL) multiple aliquot additive dose (MAAD) and regenerative dose protocols. These procedures enabled the estimation of the paleodose, which is the natural dose received by the sample since its last heating (production). The dose rate, namely the dose that the sample received per unit time, was determined by γ-spectroscopy.</w:t>
      </w:r>
      <w:r>
        <w:rPr>
          <w:color w:val="000000"/>
          <w:sz w:val="24"/>
          <w:szCs w:val="24"/>
        </w:rPr>
        <w:br/>
        <w:t xml:space="preserve">Based on the results, three bricks date back to the Ottoman era, one is ineligible to correct TL measurements, and finally one was dated to the Medieval Age. Future examinations are intended to prove the correctness of the later result, as one data is not enough for a sound interpretation.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682695">
    <w:multiLevelType w:val="hybridMultilevel"/>
    <w:lvl w:ilvl="0" w:tplc="870612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682695">
    <w:abstractNumId w:val="436826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59129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