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KINCSES BOGLÁRKA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Vízparti városfejlesztés a szegedi partfal rekonstrukció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szegedi vízparti fejlesztéssel, a partfal rekonstrukciójával kapcsolatos lakossági véleményeket vizsgálom kvantitatív és kvalitatív módszerekkel. A téma aktuális, hiszen jelenleg is folynak a felújítási munkálatok a Tisza-part belvárosi szakaszán, mely alapvetően határozza meg a város arculatát.</w:t>
      </w:r>
      <w:r>
        <w:rPr>
          <w:color w:val="000000"/>
          <w:sz w:val="24"/>
          <w:szCs w:val="24"/>
        </w:rPr>
        <w:br/>
        <w:t xml:space="preserve">A dolgozat első részében ismertetem a város és vízparti területeik közötti kapcsolat átalakulásának folyamatát, a vízparti fejlesztés elméleti hátterét, illetve három esettanulmányon keresztül a gyakorlati megvalósulását is. Ezután átfogó képet adok a projektről és annak indokoltságáról.</w:t>
      </w:r>
      <w:r>
        <w:rPr>
          <w:color w:val="000000"/>
          <w:sz w:val="24"/>
          <w:szCs w:val="24"/>
        </w:rPr>
        <w:br/>
        <w:t xml:space="preserve">A dolgozat második része empirikus kutatáson alapszik. Két időpontban kérdőíves kutatást végeztem 2014. március- és áprilisában és 2014. október- és novemberében. Egyszerű véletlen mintavételes módszer során 150 fővel személyesen töltettem ki kérdőívet a Tisza-part belvárosi szakaszán. A partfal rekonstrukciójával kapcsolatban kiderült, hogy a szegediek rendszeresen és sokszínűen használják a Tisza-partot, azonban fizikai állapotával a legtöbben elégedetlenek. A lakosok nem kellően tájékozottak a témában, a válaszadók többsége nem ismerte a projekt részleteit, illetve annak városképre és árvízvédelemre kifejtett hatását. A dolgozatomban vizsgáltam, hogy a szegediek több információval rendelkeznek-e és hogy változott-e a megítélésük a projekttel kapcsolatban az eltelt időszak alatt. A kérdőívezés mellett még kilenc fővel interjút készítettem, amely lehetővé tette, hogy jobban megismerjem az emberek személyes véleményét és érintettségét a kérdőívben tárgyalt témákkal kapcsolatban. Az interjúalanyok eltérően nyilatkoztak a beruházást illetően. Aggályosnak tartják a közösségi részvétel és zöldfelület-gazdálkodás megvalósulását és mértékét a projekt során.</w:t>
      </w:r>
      <w:r>
        <w:rPr>
          <w:color w:val="000000"/>
          <w:sz w:val="24"/>
          <w:szCs w:val="24"/>
        </w:rPr>
        <w:br/>
        <w:t xml:space="preserve">Kérdőíves és interjús kutatásom is igazolta, hogy a Tisza-part egy többfunkciós városi térrész, amelyet a legtöbben kikapcsolódásra, sportolásra használnak. A szegediek a projekt kezdetekor, illetve most, a munkálatok előrehaladtával is csak nagyon keveset tudnak a fejlesztésről, mely bizonyítja, hogy az emberek nem megfelelően lettek tájékoztatva, pedig az európai uniós normák ezt megkövetelik. Annak ellenére, hogy a fejlesztést komplex vízpart rehabilitációként kommunikálták, az csupán egy műszaki jellegű árvízvédelmi beruházás. Mindezek ellenére jövőbeli fejlesztésekre nézve is fontos lenne az emberek megfelelő tájékoztatása, döntéshozatalba való bevonása mellyel növelhető lenne a projekt társadalmi elfogadottsága.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38740">
    <w:multiLevelType w:val="hybridMultilevel"/>
    <w:lvl w:ilvl="0" w:tplc="48851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38740">
    <w:abstractNumId w:val="958387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239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