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HAVAS</w:t>
            </w:r>
          </w:p>
          <w:p w:rsidR="00C275A3" w:rsidRDefault="00A96AEC" w:rsidP="00C275A3">
            <w:pPr>
              <w:pStyle w:val="Hallgatokepzes"/>
            </w:pPr>
            <w:r>
              <w:t>Software Information Technology</w:t>
            </w:r>
            <w:r>
              <w:br/>
            </w:r>
            <w:r w:rsidR="00E77B23">
              <w:t>BSc, 5.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Árpád Beszédes, PhD</w:t>
            </w:r>
          </w:p>
          <w:p w:rsidR="00DB4822" w:rsidRDefault="00DB4822" w:rsidP="009763E0">
            <w:pPr>
              <w:pStyle w:val="Konzulensektitulus"/>
            </w:pPr>
            <w:r w:rsidRPr="00DB4822">
              <w:t>assistant professor, SZTE TTIK</w:t>
            </w:r>
          </w:p>
        </w:tc>
      </w:tr>
      <w:tr w:rsidR="00DB4822" w:rsidTr="00DB4822">
        <w:tc>
          <w:tcPr>
            <w:tcW w:w="9854" w:type="dxa"/>
          </w:tcPr>
          <w:p w:rsidR="00DB4822" w:rsidRPr="00DB4822" w:rsidRDefault="00DB4822" w:rsidP="009763E0">
            <w:pPr>
              <w:pStyle w:val="Konzulenseknev"/>
            </w:pPr>
            <w:r w:rsidRPr="00DB4822">
              <w:t>Dávid Tengeri</w:t>
            </w:r>
          </w:p>
          <w:p w:rsidR="00DB4822" w:rsidRDefault="00DB4822" w:rsidP="009763E0">
            <w:pPr>
              <w:pStyle w:val="Konzulensektitulus"/>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Toolset and Methodology for Test Suite Quality Improvement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development of complex software systems it is important to maintain the system's correct behavior. That is why these kind of systems include one or more test suites which can verify that the software works as intended. There are various types of tests in test suites which are used to check different system components or modules, e.g., unit tests, integration tests etc. Usually maintaining the quality of the source code is highly emphasized in the development process. Unfortunately quality maintenance of the test suites is often neglected. Furthermore, the improvement of a test suite is not an easy task. In the case of large systems, it is hard to figure out what kind of changes would improve testing efficiency. Hence it is advisable to use a methodology for these kind of activities which helps the developers in the improvement the test suite.</w:t>
      </w:r>
    </w:p>
    <w:p>
      <w:pPr>
        <w:widowControl w:val="on"/>
        <w:pBdr/>
        <w:spacing w:before="240" w:after="240" w:line="240" w:lineRule="auto"/>
        <w:ind w:left="0" w:right="0"/>
        <w:jc w:val="left"/>
      </w:pPr>
      <w:r>
        <w:rPr>
          <w:color w:val="000000"/>
          <w:sz w:val="24"/>
          <w:szCs w:val="24"/>
        </w:rPr>
        <w:t xml:space="preserve">In this paper I applied the introduced methodology on the test suite of the SoDA library. Thus I used the introduced SoDA library and a graphical application which is based on it. I measured the quality of the selected test suite with the help of the graphical application. After measuring the the performance of the test suite, I attempted to improve it by adding new tests and modifying some of the existing ones.</w:t>
      </w:r>
    </w:p>
    <w:p>
      <w:pPr>
        <w:widowControl w:val="on"/>
        <w:pBdr/>
        <w:spacing w:before="240" w:after="240" w:line="240" w:lineRule="auto"/>
        <w:ind w:left="0" w:right="0"/>
        <w:jc w:val="left"/>
      </w:pPr>
      <w:r>
        <w:rPr>
          <w:color w:val="000000"/>
          <w:sz w:val="24"/>
          <w:szCs w:val="24"/>
        </w:rPr>
        <w:t xml:space="preserve">During refactoring I validated the improvement of the test suite by measuring it's performance between iterations. After the refactoring process, I compared the initial values with the final result based on the calculated metrics. Finally, I summarized the experience gained during the application of the proposed methodology.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51637">
    <w:multiLevelType w:val="hybridMultilevel"/>
    <w:lvl w:ilvl="0" w:tplc="50506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51637">
    <w:abstractNumId w:val="43251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831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