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ÁRPÁD CSÁNYI</w:t>
            </w:r>
          </w:p>
          <w:p w:rsidR="00C275A3" w:rsidRDefault="00A96AEC" w:rsidP="00C275A3">
            <w:pPr>
              <w:pStyle w:val="Hallgatokepzes"/>
            </w:pPr>
            <w:r>
              <w:t>Business Information Technology</w:t>
            </w:r>
            <w:r>
              <w:br/>
            </w:r>
            <w:r w:rsidR="00E77B23">
              <w:t>MSc, 4.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Jozsef Dombi</w:t>
            </w:r>
          </w:p>
          <w:p w:rsidR="00DB4822" w:rsidRDefault="00DB4822" w:rsidP="00E11062">
            <w:pPr>
              <w:pStyle w:val="Konzulensek"/>
            </w:pPr>
            <w:r w:rsidRPr="00DB4822">
              <w:t>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application of visualization and animation in hierarchical structures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Hierarchical structures can be said to be the product of evolution. Let just think on the major work of Charles Darwin On the Origin of Species. Species have to evolve to survive and this evolution creates a hierarchy similar to a family tree. Hierarchical structures can be found not only in the nature but almost everywhere in the world surrounding us. For example think on softwares which functionality and components are organized in packages. If you look at the package java.util.ArrayList the levels of the hierarchy is separated by "." with the parent on the left and the child on the right side of it.</w:t>
      </w:r>
    </w:p>
    <w:p>
      <w:pPr>
        <w:widowControl w:val="on"/>
        <w:pBdr/>
        <w:spacing w:before="240" w:after="240" w:line="240" w:lineRule="auto"/>
        <w:ind w:left="0" w:right="0"/>
        <w:jc w:val="left"/>
      </w:pPr>
      <w:r>
        <w:rPr>
          <w:color w:val="000000"/>
          <w:sz w:val="24"/>
          <w:szCs w:val="24"/>
        </w:rPr>
        <w:t xml:space="preserve">The aim of this paper is to give people a clear picture of hierarchies in the form of visual representation. For example for programmers to explore dependencies between packages or students to gain information about the syllabus but even for marketing professionals to learn about efficiency of a recommendation system. The use of visualization techniques is beneficial because we can compress the data in a picture more effectively. In an ideal situation, mainly thinking on a digital environment, the use of animation can help people to process the information, because it focuses the attention on the currently important part of the whole dataset.</w:t>
      </w:r>
    </w:p>
    <w:p>
      <w:pPr>
        <w:widowControl w:val="on"/>
        <w:pBdr/>
        <w:spacing w:before="240" w:after="240" w:line="240" w:lineRule="auto"/>
        <w:ind w:left="0" w:right="0"/>
        <w:jc w:val="left"/>
      </w:pPr>
      <w:r>
        <w:rPr>
          <w:color w:val="000000"/>
          <w:sz w:val="24"/>
          <w:szCs w:val="24"/>
        </w:rPr>
        <w:t xml:space="preserve">In this paper first we will overview the available visual toolkit than we will give a short introduction to Holten's method: Hierarchical Edge Bundle. Finally we introduce our program which helps people to explore the connections of the hierarchy in an interactive 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355101">
    <w:multiLevelType w:val="hybridMultilevel"/>
    <w:lvl w:ilvl="0" w:tplc="921892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355101">
    <w:abstractNumId w:val="853551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39676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