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KOVÁCS</w:t>
            </w:r>
          </w:p>
          <w:p w:rsidR="00C275A3" w:rsidRDefault="00A96AEC" w:rsidP="00C275A3">
            <w:pPr>
              <w:pStyle w:val="Hallgatokepzes"/>
            </w:pPr>
            <w:r>
              <w:t>German Studies</w:t>
            </w:r>
            <w:r>
              <w:br/>
            </w:r>
            <w:r w:rsidR="00E77B23">
              <w:t>BA, 5. semester</w:t>
            </w:r>
          </w:p>
          <w:p w:rsidR="00C265CE" w:rsidRPr="009E5FF1" w:rsidRDefault="00E77B23" w:rsidP="009763E0">
            <w:pPr>
              <w:pStyle w:val="Hallgatointezmeny-kar"/>
              <w:rPr>
                <w:b/>
                <w:caps/>
              </w:rPr>
            </w:pPr>
            <w:r>
              <w:t>Eötvös-Loránd-Universität</w:t>
            </w:r>
            <w:r w:rsidR="00C275A3">
              <w:br/>
            </w:r>
            <w:r w:rsidR="00DB4822">
              <w:t>Philosophische Fakultät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Tünde Radek</w:t>
            </w:r>
          </w:p>
          <w:p w:rsidR="00DB4822" w:rsidRDefault="00DB4822" w:rsidP="009763E0">
            <w:pPr>
              <w:pStyle w:val="Konzulensektitulus"/>
            </w:pPr>
            <w:r w:rsidRPr="00DB4822">
              <w:t>Universitätsoberassistentin,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Ungarnbild und das Türkenbild in der Cosmographei von Sebastian Münster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Arbeit setzte zum Ziel, das Ungarnbild und das Türkenbild in der „Cosmographei” von Sebastian Münster aus dem Jahre 1550 mit der Methode der Imagologie einer gründlichen und ausführlichen Analyse zu unterziehen. Es wurde dabei erstens der Versuch unternommen, die Veränderungen in der Betrachtung der Ungarn vom Mittelalter bis zum Beginn der Frühen Neuzeit festzustellen und zweitens nachzugehen, ob die für die aus dem Osten kommenden Völker verwendeten Topoi des Mittelalters auch auf die Türken übertragen wurden oder nicht. Bei der Darstellung der Ungarn konnte eine wesentliche Veränderung beobachtet werden, indem Münster das negative mittelalterliche Bild nur in der Vorgeschichte der Ungarn unberührt lässt und außerdem eine Art Entwicklung und Fortschritt durch die überaus positive Schilderung des Landes ans Licht bringt. Zu Münsters Lebzeiten, also in der Mitte des 16. Jahrhundert galt Ungarn schon als Bollwerk des Christentums und eine andere Macht, die Türken gefährdeten Europa. Auf Grund meiner Analyse kann behauptet werden, dass die Türken mindestens so negativ dargestellt wurden, wie vor ihnen die Hunnen, die Tataren und die Ungarn, aber ich sehe hier noch eine Steigerung der negativen Ansicht über die Türken. Zahlreiche authentische Textbeispiele veranschaulichen in der vorliegenden Arbeit die wesentlichsten Informationen und Neuigkeiten über beide Völker, die in Bezug auf diese Epoche in einer Kosmographie von der Forschung noch nicht untersucht wurden.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41887">
    <w:multiLevelType w:val="hybridMultilevel"/>
    <w:lvl w:ilvl="0" w:tplc="14546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41887">
    <w:abstractNumId w:val="73941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395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