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ATTILA CSÚR</w:t>
            </w:r>
          </w:p>
          <w:p w:rsidR="00C275A3" w:rsidRDefault="00A96AEC" w:rsidP="00C275A3">
            <w:pPr>
              <w:pStyle w:val="Hallgatokepzes"/>
            </w:pPr>
            <w:r>
              <w:t>German Studies, specialised in Scandinavian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Soós,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Authorial self-depiction/authorial self-imagination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based on the experience of reading two novels, by the Danish author Kim Leine, whose plot take place mainly in Greenland (a former Danish colony), and are quite similar in many aspects. Kalak, a ’reminiscence-novel’, as the book refers to itself, seems to be consciously written as an autobiographical work; the onomastic relation between the autodiegetic narrator and the historical author and the lacking characteristics of autofiction open up the way to the possibilites of an ‘autonarrative’ interpretation (to borrow an expression from Arnaud Schmitt), where a much greater focus is placed on the primacy and reality of the narrative intention, compared to the actual content of the narrative act. However, the purpose of this essay is to find a similar intention in the other novel, Prophets of the Eternal Fjord. Even for a reader without any knowledge of the historical context of the novel, it is evident that this novel is a (non-)coming-of-age story, set in the 18th century. For a reader with a greater perspective on various elements such as the plot and its instrumental components, such as cultural code, norms and values represented by characters, narrator and implied author can evoke the idea of parallelism between the two novels, or between fiction and personal experiences of the real author. As a result, we have the possibility to investigate the autobiographical intention in Prophets of the Eternal Fjord, and find our way to a general author, an author that is actually identical to the implied author of more than one novels, and a consciously present and constantly autonarrating historical author within an oeuvre in its entirety.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42352">
    <w:multiLevelType w:val="hybridMultilevel"/>
    <w:lvl w:ilvl="0" w:tplc="35124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42352">
    <w:abstractNumId w:val="84442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170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