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SZÉKEY</w:t>
            </w:r>
          </w:p>
          <w:p w:rsidR="00C275A3" w:rsidRDefault="00A96AEC" w:rsidP="00C275A3">
            <w:pPr>
              <w:pStyle w:val="Hallgatokepzes"/>
            </w:pPr>
            <w:r>
              <w:t>Ethnogrpahy</w:t>
            </w:r>
            <w:r>
              <w:br/>
            </w:r>
            <w:r w:rsidR="00E77B23">
              <w:t>MA, 3. semester</w:t>
            </w:r>
          </w:p>
          <w:p w:rsidR="00C265CE" w:rsidRPr="009E5FF1" w:rsidRDefault="00E77B23" w:rsidP="009763E0">
            <w:pPr>
              <w:pStyle w:val="Hallgatointezmeny-kar"/>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Sándor Varga</w:t>
            </w:r>
          </w:p>
          <w:p w:rsidR="00DB4822" w:rsidRDefault="00DB4822" w:rsidP="009763E0">
            <w:pPr>
              <w:pStyle w:val="Konzulensektitulus"/>
            </w:pPr>
            <w:r w:rsidRPr="00DB4822">
              <w:t>assistant lecturer,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question of authenticity in regarding to the Hungarian folk dance competitions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essay I would like to negotiate about the concept of authenticity and the evaluation process of the Hungarian folk dance competitions. In the examination I chose three different types of folk dance contests where the applicants had to present an authentic, genuine performance in front of a jury. The essay includes the following competitions: the „Tedd ki a pontot!” in translation the “Put on the dot!” International Lad’s dance – competition which was taken in 2013, it also includes the choreographers’ competition which was arranged in 24 hours and the Folk dancers’ National Representational Stage, which is a rating contest. The aim of the essay is to give an insight about a part of the staged folk dance competitions. In each case the authenticity concept has different meanings. It can concern a pattern that needed to follow by the competitors and it includes the genuineness of the dancers. In the folk dancer performances’ context the authentic feature represents a quality. In the study I took into the consideration examines the participants’ including the competitors’, organizers’ and the juries’ point of view. The essay also consists of the relationship between the folk dance and the theatre performances. The used methodology during the inquiry was the participant observation, interviews and the related literature. This essay gives a basic inspection of a future investigation about the world of the folk dance competitions.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510704">
    <w:multiLevelType w:val="hybridMultilevel"/>
    <w:lvl w:ilvl="0" w:tplc="540343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510704">
    <w:abstractNumId w:val="145107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68429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