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EDUA CSORSZ</w:t>
            </w:r>
          </w:p>
          <w:p w:rsidR="00C275A3" w:rsidRDefault="00A96AEC" w:rsidP="00C275A3">
            <w:pPr>
              <w:pStyle w:val="Hallgatokepzes"/>
            </w:pPr>
            <w:r>
              <w:t>Communication and media studies</w:t>
            </w:r>
            <w:r>
              <w:br/>
            </w:r>
            <w:r w:rsidR="00E77B23">
              <w:t>MA, 2.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Bertalan Pusztai</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invention of national identity and traditions - The postmodern rituals of “the ancient Hungarian myth”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traditional festivals organized by the Hungarian-Turan Foundation, which through forming tradition has taken an active effect on the development of a Hungarian national identity, which has been escalating since the change of regime. The examined phenomenon is basically an interaction amongst the recursive phenomenon, the image of memory created by the performance, and the receiving and reflecting party, during which the symbolic reality constructed by the society appears to achieve social, cultural or political aims. This type of tradition-forming is neither unique nor the characteristic of this era only, although “Kurultaj” and the “Day of Ancestors” are remarkable events without a doubt, which has a very complex and seemingly valid cultural content and search for spots of memories of the Hungarians in eras and places that got lost in the mists of time. We can usually find fractures from the past behind the process of nationalization, deeper gaps between continuity and tradition. Society tries to fill this space with making and revitalising history. According to the constructivist conception the receiving party is not objective but looking for a so called symbolic reality which is made by social construction. The performances on the festival become objects of reflexion of the individual by creating the sense of authenticity. The choreographed situations during which the tourist become part of the great “exhibition” by experiencing a ritual personally can intensify the feeling of authenticity by creating a sort of cathartic state and because of this the experience based tourism creates liminal states. The participant gets the chance to step out of the present for a second and look for some higher truth in the ancient history of his/her nation so he/she can step back to everyday life with the knowledge of the ancient Hungarian myth and the Hungarian mission. The regular return of feasts and rituals guarantee the cohesion of the group in space and time and the transmission of knowledge responsible for identity.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36063">
    <w:multiLevelType w:val="hybridMultilevel"/>
    <w:lvl w:ilvl="0" w:tplc="87613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36063">
    <w:abstractNumId w:val="60236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93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