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SZALÓKI SZILVIA</w:t>
            </w:r>
          </w:p>
          <w:p w:rsidR="00C275A3" w:rsidRDefault="00A96AEC" w:rsidP="00C275A3">
            <w:pPr>
              <w:pStyle w:val="Hallgatokepzes"/>
            </w:pPr>
            <w:r>
              <w:t>pszichológia</w:t>
            </w:r>
            <w:r>
              <w:br/>
            </w:r>
            <w:r w:rsidR="00E77B23">
              <w:t>MA, 3.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Szegedi Tudományegyetem</w:t>
            </w:r>
            <w:r w:rsidR="00C275A3">
              <w:br/>
            </w:r>
            <w:r w:rsidR="00DB4822">
              <w:t>Bölcsészettudományi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Szegedi-Hallgató Emese</w:t>
            </w:r>
          </w:p>
          <w:p w:rsidR="00DB4822" w:rsidRDefault="00DB4822" w:rsidP="009763E0">
            <w:pPr>
              <w:pStyle w:val="Konzulensektitulus"/>
            </w:pPr>
            <w:r w:rsidRPr="00DB4822">
              <w:t>egyetemi tanársegéd, SZTE BTK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 fotóolvasás emlékezeti kutatása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Dolgozatomban a Paul R. Scheele által védjegyezett olvasási stratégia, a „villámolvasás” egyik lépésének, a „fotóolvasás” technikának feltáró jellegű emlékezeti vizsgálatát írom le. A szerző szerint ez a technika alkalmas arra, hogy segítségével képesek legyünk másodpercenként 25000 szót tudat alatt feldolgozni, amely nagyban megkönnyíti az információ későbbi, tudatos feldolgozását. Hipotézisem, hogy amennyiben a módszer valóban működik, úgy az egy hosszú-távú implicit feldolgozást jelent, amelyet az általam erre a célra kifejlesztett eszközök segítségével kíséreltem meg lemérni. A személyek először szólistákat fotóolvastak, amelyek oldalankénti egy másodperces sebességgel kerültek bemutatásra. A fotóolvasás során a személyek egy speciális nézési fókusz („fotófókusz”) segítségével a szöveg mögé fókuszálva dolgozzák fel a bemutatott információt. Mivel azonban így a kép nem a foveára vetül, az nem egy éles és olvasható szöveget közvetít, ezáltal a fotóolvasott információ nem kerül tudatos feldolgozásra. Ezt követően azonnal illetve másnap a résztvevők auditoros formában hallották vissza a korábban fotóolvasott szavak mindegyikét véletlenszerű sorrendben, és megérzésükre hagyatkozva kellett döntést hozniuk arról, hogy a fotóolvasás során hol helyezkedett el az adott szó a képernyőn. A teljesítmény mérőszáma a véletlen találati szinttől való eltérés volt. A második eszköz egy komplex szöveg fotóolvasását, majd a szöveghez kapcsolódó kvíz kitöltését foglalta magában. Ebben az esetben a teljesítményt mind a véletlen szintjéhez, mind pedig egy kontroll csoport teljesítményéhez viszonyítottuk. A kontroll csoport tagjai anélkül válaszolták meg a kvíz kérdéseit, hogy előzetesen bármilyen formában találkoztak volna az eredeti történettel. Eredményeim alapján nem mutatható ki a fotóolvasás teljesítményben megnyilvánuló hatása, azonban ez a módszertani hibák miatt nem szolgál egyértelmű bizonyítékként a feldolgozás hiányáról.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5B724A" w:rsidRDefault="005B724A">
      <w:r>
        <w:separator/>
      </w:r>
    </w:p>
  </w:endnote>
  <w:endnote w:type="continuationSeparator" w:id="1">
    <w:p w:rsidR="005B724A" w:rsidRDefault="005B724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Arial">
    <w:panose1 w:val="020B0606020202030204"/>
    <w:charset w:val="EE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5B724A" w:rsidRDefault="005B724A">
      <w:r>
        <w:separator/>
      </w:r>
    </w:p>
  </w:footnote>
  <w:footnote w:type="continuationSeparator" w:id="1">
    <w:p w:rsidR="005B724A" w:rsidRDefault="005B724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80393044">
    <w:multiLevelType w:val="hybridMultilevel"/>
    <w:lvl w:ilvl="0" w:tplc="9287060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80393044">
    <w:abstractNumId w:val="8039304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3314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712612703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87</TotalTime>
  <Pages>1</Pages>
  <Words>35</Words>
  <Characters>246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rudanj</cp:lastModifiedBy>
  <cp:revision>16</cp:revision>
  <cp:lastPrinted>1601-01-01T00:00:00Z</cp:lastPrinted>
  <dcterms:created xsi:type="dcterms:W3CDTF">2012-11-05T21:53:00Z</dcterms:created>
  <dcterms:modified xsi:type="dcterms:W3CDTF">2015-02-04T15:05:00Z</dcterms:modified>
</cp:coreProperties>
</file>