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ANETT SZEKERES</w:t>
            </w:r>
          </w:p>
          <w:p w:rsidR="00C275A3" w:rsidRDefault="00A96AEC" w:rsidP="00C275A3">
            <w:pPr>
              <w:pStyle w:val="Hallgatokepzes"/>
            </w:pPr>
            <w:r>
              <w:t>environmental engineering</w:t>
            </w:r>
            <w:r>
              <w:br/>
            </w:r>
            <w:r w:rsidR="00E77B23">
              <w:t>BSc, 5.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Ernő Dittrich</w:t>
            </w:r>
          </w:p>
          <w:p w:rsidR="00DB4822" w:rsidRDefault="00DB4822" w:rsidP="009763E0">
            <w:pPr>
              <w:pStyle w:val="Konzulensektitulus"/>
            </w:pPr>
            <w:r w:rsidRPr="00DB4822">
              <w:t>assistant lecturer, PTE PMMIK</w:t>
            </w:r>
          </w:p>
        </w:tc>
      </w:tr>
      <w:tr w:rsidR="00DB4822" w:rsidTr="00DB4822">
        <w:tc>
          <w:tcPr>
            <w:tcW w:w="9854" w:type="dxa"/>
          </w:tcPr>
          <w:p w:rsidR="00DB4822" w:rsidRPr="00DB4822" w:rsidRDefault="00DB4822" w:rsidP="009763E0">
            <w:pPr>
              <w:pStyle w:val="Konzulenseknev"/>
            </w:pPr>
            <w:r w:rsidRPr="00DB4822">
              <w:t>Dávid Somfai</w:t>
            </w:r>
          </w:p>
          <w:p w:rsidR="00DB4822" w:rsidRDefault="00DB4822" w:rsidP="009763E0">
            <w:pPr>
              <w:pStyle w:val="Konzulensektitulus"/>
            </w:pPr>
            <w:r w:rsidRPr="00DB4822">
              <w:t>environmental engineer MSc, PTE PMMIK</w:t>
            </w:r>
          </w:p>
        </w:tc>
      </w:tr>
      <w:tr w:rsidR="00DB4822" w:rsidTr="00DB4822">
        <w:tc>
          <w:tcPr>
            <w:tcW w:w="9854" w:type="dxa"/>
          </w:tcPr>
          <w:p w:rsidR="00DB4822" w:rsidRPr="00DB4822" w:rsidRDefault="00DB4822" w:rsidP="009763E0">
            <w:pPr>
              <w:pStyle w:val="Konzulenseknev"/>
            </w:pPr>
            <w:r w:rsidRPr="00DB4822">
              <w:t>Mihály Klincsik</w:t>
            </w:r>
          </w:p>
          <w:p w:rsidR="00DB4822" w:rsidRDefault="00DB4822" w:rsidP="009763E0">
            <w:pPr>
              <w:pStyle w:val="Konzulensektitulus"/>
            </w:pPr>
            <w:r w:rsidRPr="00DB4822">
              <w:t>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Detailed analysis of transport processes in horizontal sub-surface flow constructed wetland in Hódmezővásárhely, Hungary with measured tracer test results in points of construction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my research report is transport processes of horizontal sub-surface flow constructed wetlands (H-SFCW). The published transport models in the international literature for HSFCW-s cannot describe enough precisely the hydraulic behaviour of this kind of systems. The main reason is the difficulties of the modifier processes of hydraulic system.</w:t>
      </w:r>
      <w:r>
        <w:rPr>
          <w:color w:val="000000"/>
          <w:sz w:val="24"/>
          <w:szCs w:val="24"/>
        </w:rPr>
        <w:br/>
        <w:t xml:space="preserve">Conservative tracer test results give the main basic of my research. This method can help to describe well the transport processes inside the analysed system. The other important basic of my analysis are the new scientific results of Ernő Dittrich and Mihály Klincsik (2013, 2014) that was analysed only for the effluent point of the tested HSFCW-s. My scientific work was to use and develop these results to the points inside the construction.</w:t>
      </w:r>
      <w:r>
        <w:rPr>
          <w:color w:val="000000"/>
          <w:sz w:val="24"/>
          <w:szCs w:val="24"/>
        </w:rPr>
        <w:br/>
        <w:t xml:space="preserve">My analysis showed that the conventional function types are not enough precise to describe the difficult hydraulic behaviour inside HSFCW-s. Because of this I need to find new distribution function types. With newly developed mathematical procedure I made this analysis what showed that the best fitting function type is Frechet-distribution. This function gave better fitting properties to the measured tracer test points, than the conventional used function types.</w:t>
      </w:r>
      <w:r>
        <w:rPr>
          <w:color w:val="000000"/>
          <w:sz w:val="24"/>
          <w:szCs w:val="24"/>
        </w:rPr>
        <w:br/>
        <w:t xml:space="preserve">The analysis of hydrodynamic distortions was made with Frechet-distribution, and a modified procedure was worked out for quantifying the diversification of the hydraulic behavior by the cross section of the tested HSFCW. My analysis showed too, the disadvantages of the new procedure with Frechet-distribution. To correct these model problems, a new divided convection-dispersion model was developed in Maple environment. My work was to apply this model to the points inside the tested HSFCW in Hódmezővásárhely. The new model is applicable for the very precise fitting onto all of measuring results, and calculable the main transport process parameters from the fitted curves by this model.</w:t>
      </w:r>
      <w:r>
        <w:rPr>
          <w:color w:val="000000"/>
          <w:sz w:val="24"/>
          <w:szCs w:val="24"/>
        </w:rPr>
        <w:br/>
        <w:t xml:space="preserve">My results can help to get more new detailed knowledge about difficult hydraulic behavior inside HSFCW-s.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768570">
    <w:multiLevelType w:val="hybridMultilevel"/>
    <w:lvl w:ilvl="0" w:tplc="438783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768570">
    <w:abstractNumId w:val="767685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14561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