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GÓDOR BETTINA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Habil. Szabó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Illés Bálint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GÖDÖLLŐ TURIZMUSÁNAK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turizmusfejlesztés;Gödöllő;koncepció;elvek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Magyarországon az Európai Unióhoz való csatlakozást követően kialakult régiók céljai a támogatások egyszerűbb pályázhatósága, elosztása és statisztikai szempontból a könnyebb nyomon követhetőség, hatékonyabb, célzottabb adatkezelés. E csatlakozást követően nem csak „tervezési statisztikai régiók” alakultak ki, hanem létrehozták a turisztikai régiókat is. Így több lehetőség nyílt meg egy adott terület idegenforgalmának fejlesztésére. Az eredményes fejlesztések megvalósulása érdekében turizmusfejlesztési koncepciókat dolgoztak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célja: Gödöllő turizmusának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feltárásának első lépéseként bemutatom a turizmus üzletágát, működését és az irányítását segítő főbb szerveket. Röviden áttekintem a turizmushoz kapcsolódó legfontosabb fogalmakat. Kitérek a turizmus rendszerére, ahol bemutatom, hogy az idegenforgalom hogyan kötődik, kapcsolódik a környezetéhez.</w:t>
      </w:r>
      <w:r>
        <w:rPr>
          <w:color w:val="000000"/>
          <w:sz w:val="24"/>
          <w:szCs w:val="24"/>
        </w:rPr>
        <w:br/>
        <w:t xml:space="preserve">Általánosan foglalkozom Gödöllő turizmusának bemutatásával, kutatásom szempontjából a látnivalók közül a legfontosabbak sajátosságait emelem ki. Munkám során a hazai szakirodalmat, a turizmus törvénytervezetet, rendeleteit, szakmai oldalakat használom fel. Kutatásom során Gödöllő turizmusfejlesztési koncepcióját, turisztikai nyomtatott publikációját és elektronikus kiadványait összevetem a Turisztikai Világszervezet Közgyűlés elveivel.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11938">
    <w:multiLevelType w:val="hybridMultilevel"/>
    <w:lvl w:ilvl="0" w:tplc="73377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11938">
    <w:abstractNumId w:val="31211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2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