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VILLŐ SZEKERES-UGRON</w:t>
            </w:r>
          </w:p>
          <w:p w:rsidR="00C275A3" w:rsidRDefault="00A96AEC" w:rsidP="00C275A3">
            <w:pPr>
              <w:pStyle w:val="Hallgatokepzes"/>
            </w:pPr>
            <w:r>
              <w:t>Liberal Arts - Art History</w:t>
            </w:r>
            <w:r>
              <w:br/>
            </w:r>
            <w:r w:rsidR="00E77B23">
              <w:t>BA, 7.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Endrődi</w:t>
            </w:r>
          </w:p>
          <w:p w:rsidR="00DB4822" w:rsidRDefault="00DB4822" w:rsidP="00E11062">
            <w:pPr>
              <w:pStyle w:val="Konzulensek"/>
            </w:pPr>
            <w:r w:rsidRPr="00DB4822">
              <w:t>professor's assistant,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Zöld ág, zöld levelecske… Festett és faragott fa templomberendezések a XVI. századi Erdélyben. A gogánváraljai és az ádámosi kazettás mennyezet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paper I will examine the Transylvanian coffered ceilings and their co-objects from the first part of the 16th century. These can be divided into two groups according to the characteristics of their ornaments. The main object of the first group is the coffered ceiling of Gogánváralja, which can be dated between 1516 and 1519 according to its crests. Remaining planks of a gallery parapet from Homoródszentpéter (probably from the 1520’) and paintings on the canopies of choir-stalls from Ádámos and Gogánváralja also belong to this group.</w:t>
      </w:r>
      <w:r>
        <w:rPr>
          <w:color w:val="000000"/>
          <w:sz w:val="24"/>
          <w:szCs w:val="24"/>
        </w:rPr>
        <w:br/>
        <w:t xml:space="preserve">The key object of the other group is the coffered ceiling of Ádámos with the year number 1526. Here belongs the seven-seated choir-stall of Nagybaromlak from 1524 and four large painted board found by restorer Ferenc Mihály a couple of years ago. I think those are remains of a dismantled choir-stall (however, according to the founder, those are panes of a coffered ceiling). The furniture of this group have more renaissance motives on them than the pieces of the group of Gogánváralja.</w:t>
      </w:r>
      <w:r>
        <w:rPr>
          <w:color w:val="000000"/>
          <w:sz w:val="24"/>
          <w:szCs w:val="24"/>
        </w:rPr>
        <w:br/>
        <w:t xml:space="preserve">In my paper I argue in favour of that these painted objects are not made following the prefiguration of the once existed coffered ceilings of the royal, baronial and pontifical palaces, which were completely destroyed and almost only known from vaguely descriptions, as the previous literature stated. The Transylvanian ceilings are by no means similar to them. The ceilings are, however, similar to the still existing painted ceilings in Little and GreatPoland and Silesia. The ceiling of Gogánváralja can be connected to the ceilings of the naves of temples in Kozy, Grębień and Krużlowa, and the whole ceiling the temple of Libusza. The ceiling of Ádámos is similar to these of the choirs of Grębień and Chechło. The rosette panels of the ceiling of Pniowie envision the panels of the choir-stall of Nagybaromlak.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769033">
    <w:multiLevelType w:val="hybridMultilevel"/>
    <w:lvl w:ilvl="0" w:tplc="467124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769033">
    <w:abstractNumId w:val="907690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9912909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