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ILLÉS</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Menyhért</w:t>
            </w:r>
          </w:p>
          <w:p w:rsidR="00DB4822" w:rsidRDefault="00DB4822" w:rsidP="00E11062">
            <w:pPr>
              <w:pStyle w:val="Konzulensek"/>
            </w:pPr>
            <w:r w:rsidRPr="00DB4822">
              <w:t>research fellow,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Body Without Redemption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Krisztina Tóth’s Pixel is an important book in Hungarian literature, because it eliminates some binary oppositions of the patriarchal logic, for example the difference between normal and other bodies, or the contrast of the man and the woman. The bodies of the text integral themselves to an incorporated body. So the book is also a paraphrase of a biblical text:</w:t>
      </w:r>
    </w:p>
    <w:p>
      <w:pPr>
        <w:widowControl w:val="on"/>
        <w:pBdr/>
        <w:spacing w:before="240" w:after="240" w:line="240" w:lineRule="auto"/>
        <w:ind w:left="0" w:right="0"/>
        <w:jc w:val="left"/>
      </w:pPr>
      <w:r>
        <w:rPr>
          <w:color w:val="000000"/>
          <w:sz w:val="24"/>
          <w:szCs w:val="24"/>
        </w:rPr>
        <w:t xml:space="preserve">„26 If one member suffers, all suffer together; if one member is honored, all rejoice together.</w:t>
      </w:r>
      <w:r>
        <w:rPr>
          <w:color w:val="000000"/>
          <w:sz w:val="24"/>
          <w:szCs w:val="24"/>
        </w:rPr>
        <w:br/>
        <w:t xml:space="preserve">27 Now you are the body of Christ and individually members of it.”</w:t>
      </w:r>
      <w:r>
        <w:rPr>
          <w:color w:val="000000"/>
          <w:sz w:val="24"/>
          <w:szCs w:val="24"/>
        </w:rPr>
        <w:br/>
        <w:t xml:space="preserve">Corinthians 12:26-27</w:t>
      </w:r>
    </w:p>
    <w:p>
      <w:pPr>
        <w:widowControl w:val="on"/>
        <w:pBdr/>
        <w:spacing w:before="240" w:after="240" w:line="240" w:lineRule="auto"/>
        <w:ind w:left="0" w:right="0"/>
        <w:jc w:val="left"/>
      </w:pPr>
      <w:r>
        <w:rPr>
          <w:color w:val="000000"/>
          <w:sz w:val="24"/>
          <w:szCs w:val="24"/>
        </w:rPr>
        <w:t xml:space="preserve">To be closed in a physical body, and the unity in the suffering are well-known experience to the modern humans. The Pixel's force is to write down this experience in a highly effective and ironic way, and that makes the book the monumental picture of modern Eastern-Europe.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45539">
    <w:multiLevelType w:val="hybridMultilevel"/>
    <w:lvl w:ilvl="0" w:tplc="28810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45539">
    <w:abstractNumId w:val="85045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585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