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KATALIN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Borbás Gabriella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területi nyelvváltozatok szerepe a nemzeti identitás konstrukciójában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területi nyelvváltozatok szerepe a nemzeti identitás konstrukciójában</w:t>
      </w:r>
      <w:r>
        <w:rPr>
          <w:color w:val="000000"/>
          <w:sz w:val="24"/>
          <w:szCs w:val="24"/>
        </w:rPr>
        <w:br/>
        <w:t xml:space="preserve">Jelige: Területi nyelvváltozatok a nemzeti identitásban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nemzeti identitásról szóló diskurzushoz csatlakozom nyelvtudományi megközelítésben. Dolgozatomban és kutatásomban a nemzeti önazonosság és a nyelvjárások (területi nyelvváltozatok) lehetséges kapcsolatának vizsgálatát végzem el, elemzem egy nyelviattitűd-vizsgálattal összefüggésben. A kutatás fő célja az volt, hogy valószínűsítse és feltérképezze a területi nyelvváltozatok szerepét a nemzeti identitás konstruálódásában.</w:t>
      </w:r>
      <w:r>
        <w:rPr>
          <w:color w:val="000000"/>
          <w:sz w:val="24"/>
          <w:szCs w:val="24"/>
        </w:rPr>
        <w:br/>
        <w:t xml:space="preserve">Dolgozatom ugyan elsősorban szociolingvisztikai, de olyan kutatást végeztem el, melynek eredményei a pedagógia, a szociológia és a politikatudomány területein is gyakorlati haszonnal járnak.</w:t>
      </w:r>
      <w:r>
        <w:rPr>
          <w:color w:val="000000"/>
          <w:sz w:val="24"/>
          <w:szCs w:val="24"/>
        </w:rPr>
        <w:br/>
        <w:t xml:space="preserve">A területi nyelvváltozatok szerepét a nemzeti identitásban feltérképező kutatásom módszeréül a kérdőívezést választottam, hogy vizsgálni tudjam a kitöltők nyelvi attitűdjeit szociolingvisztikai szempontból, mivel a különböző dialektusok megítélése, stigmatizálása gyakori téma a nyelvhasználók között. A kérdőívet 400 kitöltő válaszolta meg és így a kérdőív összesen 18 kérdésére több mint 20 ezer beérkező választ kaptam.</w:t>
      </w:r>
      <w:r>
        <w:rPr>
          <w:color w:val="000000"/>
          <w:sz w:val="24"/>
          <w:szCs w:val="24"/>
        </w:rPr>
        <w:br/>
        <w:t xml:space="preserve">Tanulmányomban ismertetem, hogy hipotézisem (a nemzeti identitás megszerveződésében szerepet játszanak a dialektusok) nem valószínűsíthető a kutatás statisztikai eredményei alapján. A kutatás főbb eredményei közül kiemelném, hogy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br/>
        <w:t xml:space="preserve">a válaszadók a makroközösségekbe való beintegrálódásukat fontosabbnak vallották magukra nézve, mint a lokális identitást.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válaszadók szerint a saját nyelvjárás a nagy nemzeti jelképekkel összehasonlítva csekély jelentőségű a magyarságélmény közvetítése szempontjából.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sajátság és az idegenség kapcsolata miatt megfogalmazott kérdésekre beérkezett válaszok szerint is elsősorban a nemzeti nyelv tesz szert nagy jelentőségre idegen nyelvi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eredményei olyan izgalmas jelenségeket is érintenek, melyeket expliciten nem terveztem vizsgálni, mint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br/>
        <w:t xml:space="preserve">a[z országon belüli (intern) és az országon kívüli (extern)] migráció,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„európai” lét és az egy nemzethez tartozás, a magyarnak levés összeegyeztethetősége, egyidejűsége,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nyelvi előítéletek és a szocializáció kapcsolata,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egykultúrájúság,</w:t>
      </w:r>
    </w:p>
    <w:p>
      <w:pPr>
        <w:pStyle w:val="ListParagraphPHPDOCX"/>
        <w:numPr>
          <w:ilvl w:val="0"/>
          <w:numId w:val="8713100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vagy a kozmopolitizmus jelensége.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31008">
    <w:multiLevelType w:val="hybridMultilevel"/>
    <w:lvl w:ilvl="0" w:tplc="52376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31008">
    <w:abstractNumId w:val="87131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841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