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DOROTTYA ERZSÉBET DOBÓ</w:t>
            </w:r>
          </w:p>
          <w:p w:rsidR="00C275A3" w:rsidRDefault="00A96AEC" w:rsidP="00C275A3">
            <w:pPr>
              <w:pStyle w:val="Hallgatokepzes"/>
            </w:pPr>
            <w:r>
              <w:t>Hungarian Language and Literature</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Etelka Tóth</w:t>
            </w:r>
          </w:p>
          <w:p w:rsidR="00DB4822" w:rsidRDefault="00DB4822" w:rsidP="00E11062">
            <w:pPr>
              <w:pStyle w:val="Konzulensek"/>
            </w:pPr>
            <w:r w:rsidRPr="00DB4822">
              <w:t>College 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effects of mass media on cultivation in the light of films elaborating on autism spectrum disorder.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essay we shall discuss the representation of autistic spectrum disorder on movie screen as well as its implications on the belief systems of the audience. At first, we’ll present a general overview of mass communication with special regards to the problem of cultivation, then we’ll move on to the concrete effect in question regarding movies depicting autism.</w:t>
      </w:r>
    </w:p>
    <w:p>
      <w:pPr>
        <w:widowControl w:val="on"/>
        <w:pBdr/>
        <w:spacing w:before="240" w:after="240" w:line="240" w:lineRule="auto"/>
        <w:ind w:left="0" w:right="0"/>
        <w:jc w:val="left"/>
      </w:pPr>
      <w:r>
        <w:rPr>
          <w:color w:val="000000"/>
          <w:sz w:val="24"/>
          <w:szCs w:val="24"/>
        </w:rPr>
        <w:t xml:space="preserve">The premise of this research is the theory that mass communication willingly or unwillingly seeds certain presumptions into its recipients, making the expression of hidden messages possible, while leaving both parties unaware of the existence of such messages. Forcing them to draw false conclusions from the cases represented in the media, this mechanism will blur and distort the perception of reality in the minds of the audience.</w:t>
      </w:r>
    </w:p>
    <w:p>
      <w:pPr>
        <w:widowControl w:val="on"/>
        <w:pBdr/>
        <w:spacing w:before="240" w:after="240" w:line="240" w:lineRule="auto"/>
        <w:ind w:left="0" w:right="0"/>
        <w:jc w:val="left"/>
      </w:pPr>
      <w:r>
        <w:rPr>
          <w:color w:val="000000"/>
          <w:sz w:val="24"/>
          <w:szCs w:val="24"/>
        </w:rPr>
        <w:t xml:space="preserve">Our examination needed three viewpoints to be compared: first, the facts drawn up by scientific literature concerning autistic spectrum disorder; second, the forms of autism as represented in popular fiction genres, i.e. movies; and third, the perception of reality that springs therefrom in the minds of the viewers. My acquisition of data began with surveying scientific literature and fiction genres, and then I proceeded with a research based on questionnaires meant to probe public knowledge. The questionnaires were filled out by people who do not know anyone with autistic spectrum disorder personally, nor have any scientific knowledge on the subject, thus forming their views based predominantly on movies regarding said disorder.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352527">
    <w:multiLevelType w:val="hybridMultilevel"/>
    <w:lvl w:ilvl="0" w:tplc="380279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352527">
    <w:abstractNumId w:val="143525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82155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