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WEIDL ZSÓFIA</w:t>
            </w:r>
          </w:p>
          <w:p w:rsidR="00C275A3" w:rsidRDefault="00A96AEC" w:rsidP="00C275A3">
            <w:pPr>
              <w:pStyle w:val="Hallgatokepzes"/>
            </w:pPr>
            <w:r>
              <w:t>magyartanár; nyelv- és beszédfejlesztő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Markó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nyújtás jelensége nők és férfiak spontán beszédében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hangzónyújtásokat hagyományosan a megakadásjelenségek között tartja számon a magyar szakirodalom, mely jellemzően a viszonyszókon jelenik meg, és időt biztosít a beszélő számára a beszédtervezésre. Ugyanakkor az is ismeretes, hogy a nyújtás nagyon gyakran jelentkezik szakaszvégen, és az alapszófajú szavakat is érintheti, ezért feltehetőleg az egyszerű időnyerésen túl további, diskurzusszervező, illetve pragmatikai funkciókkal is bírhat. A korábbi, a témával foglalkozó kisszámú magyar nyelvű kutatás még nem vizsgálta a nyújtásokat a nemek viszonylatában, valamint szinte kizárólag a magánhangzó-nyújtásokra korlátozódtak.</w:t>
      </w:r>
      <w:r>
        <w:rPr>
          <w:color w:val="000000"/>
          <w:sz w:val="24"/>
          <w:szCs w:val="24"/>
        </w:rPr>
        <w:br/>
        <w:t xml:space="preserve">Kutatásom során 8 nő és 8 férfi végzett el egy percepciós tesztet, amelyben 5 nő és 5 férfi spontán beszédében kellett jelölniük a nyújtásokat. A tesztelők fele által nyújtásnak ítélt hangok megnyilatkozásbeli és szóbeli helyzetét, valamint szófaját és szünetekkel való viszonyát vizsgáltam. Továbbá meghatároztam a beszédhangok pontos idejét a Praat szoftver segítségével.</w:t>
      </w:r>
      <w:r>
        <w:rPr>
          <w:color w:val="000000"/>
          <w:sz w:val="24"/>
          <w:szCs w:val="24"/>
        </w:rPr>
        <w:br/>
        <w:t xml:space="preserve">A két nem nyújtásainak produkciójában nem találtam nagy eltérést, azonban a női hallgatók háromszor több nyújtást észleltek. A nyújtások leggyakrabban szóvégi pozícióban és a megnyilatkozások belsejében jelentek meg, valamint 80%-uk kapcsolatban áll néma vagy kitöltött szünetekkel. A legtöbb nyújtás a kötőszavakon volt, de összességében 60%-uk alapszófajú szavakon jelent meg. Mindemellett elmondható, hogy nem minden esetben a valóban hosszabb időtartamú beszédhangokat érzékelték nyújtásként a hallgatók.</w:t>
      </w:r>
      <w:r>
        <w:rPr>
          <w:color w:val="000000"/>
          <w:sz w:val="24"/>
          <w:szCs w:val="24"/>
        </w:rPr>
        <w:br/>
        <w:t xml:space="preserve">A mérési eredmények és pozíciós sajátosságok alapján megállapítható, hogy a beszélők nem minden esetben megakadásként produkálnak nyújtást, hanem a jelenség fontos pragmatikai funkcióval is bír, diskurzustagoló, nyomatékosító szerepet tölt be bizonyos esetekben, és segíti a beszédpercepciót.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89966">
    <w:multiLevelType w:val="hybridMultilevel"/>
    <w:lvl w:ilvl="0" w:tplc="28791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89966">
    <w:abstractNumId w:val="92389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268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